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79" w:rsidRPr="00694D5F" w:rsidRDefault="00256879" w:rsidP="00256879">
      <w:pPr>
        <w:pStyle w:val="NoSpacing"/>
        <w:jc w:val="center"/>
        <w:rPr>
          <w:rFonts w:cstheme="minorHAnsi"/>
          <w:sz w:val="24"/>
          <w:szCs w:val="24"/>
        </w:rPr>
      </w:pPr>
      <w:r w:rsidRPr="00694D5F">
        <w:rPr>
          <w:rFonts w:cstheme="minorHAnsi"/>
          <w:sz w:val="24"/>
          <w:szCs w:val="24"/>
        </w:rPr>
        <w:t xml:space="preserve">“Click This” </w:t>
      </w:r>
      <w:r w:rsidRPr="00694D5F">
        <w:rPr>
          <w:rFonts w:cstheme="minorHAnsi"/>
          <w:sz w:val="24"/>
          <w:szCs w:val="24"/>
        </w:rPr>
        <w:br/>
        <w:t xml:space="preserve">A study focused on Student Response Systems in the </w:t>
      </w:r>
      <w:r w:rsidR="00BA079C">
        <w:rPr>
          <w:rFonts w:cstheme="minorHAnsi"/>
          <w:sz w:val="24"/>
          <w:szCs w:val="24"/>
        </w:rPr>
        <w:t xml:space="preserve">Elementary </w:t>
      </w:r>
      <w:bookmarkStart w:id="0" w:name="_GoBack"/>
      <w:bookmarkEnd w:id="0"/>
      <w:r w:rsidRPr="00694D5F">
        <w:rPr>
          <w:rFonts w:cstheme="minorHAnsi"/>
          <w:sz w:val="24"/>
          <w:szCs w:val="24"/>
        </w:rPr>
        <w:t>Classroom</w:t>
      </w:r>
    </w:p>
    <w:p w:rsidR="00256879" w:rsidRPr="00694D5F" w:rsidRDefault="00256879" w:rsidP="00256879">
      <w:pPr>
        <w:pStyle w:val="NoSpacing"/>
        <w:jc w:val="center"/>
        <w:rPr>
          <w:rFonts w:cstheme="minorHAnsi"/>
          <w:sz w:val="24"/>
          <w:szCs w:val="24"/>
        </w:rPr>
      </w:pPr>
    </w:p>
    <w:p w:rsidR="00611FDD" w:rsidRPr="00694D5F" w:rsidRDefault="00256879" w:rsidP="00611FDD">
      <w:pPr>
        <w:pStyle w:val="NoSpacing"/>
        <w:jc w:val="center"/>
        <w:rPr>
          <w:rFonts w:cstheme="minorHAnsi"/>
          <w:sz w:val="24"/>
          <w:szCs w:val="24"/>
        </w:rPr>
      </w:pPr>
      <w:r w:rsidRPr="00694D5F">
        <w:rPr>
          <w:rFonts w:cstheme="minorHAnsi"/>
          <w:sz w:val="24"/>
          <w:szCs w:val="24"/>
        </w:rPr>
        <w:t>By: Shelley Albright and Tia Shumaker</w:t>
      </w:r>
    </w:p>
    <w:p w:rsidR="00611FDD" w:rsidRPr="00694D5F" w:rsidRDefault="00276ED7" w:rsidP="00611FDD">
      <w:pPr>
        <w:pStyle w:val="NoSpacing"/>
        <w:jc w:val="center"/>
        <w:rPr>
          <w:rFonts w:cstheme="minorHAnsi"/>
          <w:sz w:val="24"/>
          <w:szCs w:val="24"/>
        </w:rPr>
      </w:pPr>
      <w:r w:rsidRPr="00694D5F">
        <w:rPr>
          <w:rFonts w:cstheme="minorHAnsi"/>
          <w:sz w:val="24"/>
          <w:szCs w:val="24"/>
        </w:rPr>
        <w:br/>
      </w:r>
      <w:r w:rsidRPr="00694D5F">
        <w:rPr>
          <w:rFonts w:cstheme="minorHAnsi"/>
          <w:color w:val="FF0000"/>
          <w:sz w:val="24"/>
          <w:szCs w:val="24"/>
        </w:rPr>
        <w:t xml:space="preserve">   </w:t>
      </w:r>
      <w:r w:rsidRPr="00694D5F">
        <w:rPr>
          <w:rFonts w:cstheme="minorHAnsi"/>
          <w:color w:val="000099"/>
          <w:sz w:val="24"/>
          <w:szCs w:val="24"/>
        </w:rPr>
        <w:t>Introduction:</w:t>
      </w:r>
    </w:p>
    <w:p w:rsidR="00687555" w:rsidRPr="00694D5F" w:rsidRDefault="00276ED7" w:rsidP="00611FDD">
      <w:pPr>
        <w:spacing w:line="480" w:lineRule="auto"/>
        <w:rPr>
          <w:rFonts w:cstheme="minorHAnsi"/>
          <w:sz w:val="24"/>
          <w:szCs w:val="24"/>
        </w:rPr>
      </w:pPr>
      <w:r w:rsidRPr="00694D5F">
        <w:rPr>
          <w:rFonts w:cstheme="minorHAnsi"/>
          <w:sz w:val="24"/>
          <w:szCs w:val="24"/>
        </w:rPr>
        <w:br/>
      </w:r>
      <w:r w:rsidR="00687555" w:rsidRPr="00694D5F">
        <w:rPr>
          <w:rFonts w:cstheme="minorHAnsi"/>
          <w:sz w:val="24"/>
          <w:szCs w:val="24"/>
        </w:rPr>
        <w:t xml:space="preserve"> </w:t>
      </w:r>
      <w:r w:rsidR="00687555" w:rsidRPr="00694D5F">
        <w:rPr>
          <w:rFonts w:cstheme="minorHAnsi"/>
          <w:sz w:val="24"/>
          <w:szCs w:val="24"/>
        </w:rPr>
        <w:tab/>
      </w:r>
      <w:r w:rsidR="003448C6">
        <w:rPr>
          <w:rFonts w:cstheme="minorHAnsi"/>
          <w:sz w:val="24"/>
          <w:szCs w:val="24"/>
        </w:rPr>
        <w:t>This Action Research P</w:t>
      </w:r>
      <w:r w:rsidRPr="00694D5F">
        <w:rPr>
          <w:rFonts w:cstheme="minorHAnsi"/>
          <w:sz w:val="24"/>
          <w:szCs w:val="24"/>
        </w:rPr>
        <w:t>roject centers on the lack of student involvement during review over classroom content.</w:t>
      </w:r>
      <w:r w:rsidR="007D7338" w:rsidRPr="00694D5F">
        <w:rPr>
          <w:rFonts w:cstheme="minorHAnsi"/>
          <w:sz w:val="24"/>
          <w:szCs w:val="24"/>
        </w:rPr>
        <w:t xml:space="preserve">  As teachers in upper grades</w:t>
      </w:r>
      <w:r w:rsidR="00ED3018" w:rsidRPr="00694D5F">
        <w:rPr>
          <w:rFonts w:cstheme="minorHAnsi"/>
          <w:sz w:val="24"/>
          <w:szCs w:val="24"/>
        </w:rPr>
        <w:t xml:space="preserve"> (5</w:t>
      </w:r>
      <w:r w:rsidR="00ED3018" w:rsidRPr="00694D5F">
        <w:rPr>
          <w:rFonts w:cstheme="minorHAnsi"/>
          <w:sz w:val="24"/>
          <w:szCs w:val="24"/>
          <w:vertAlign w:val="superscript"/>
        </w:rPr>
        <w:t>th</w:t>
      </w:r>
      <w:r w:rsidR="00ED3018" w:rsidRPr="00694D5F">
        <w:rPr>
          <w:rFonts w:cstheme="minorHAnsi"/>
          <w:sz w:val="24"/>
          <w:szCs w:val="24"/>
        </w:rPr>
        <w:t xml:space="preserve"> and 6</w:t>
      </w:r>
      <w:r w:rsidR="00ED3018" w:rsidRPr="00694D5F">
        <w:rPr>
          <w:rFonts w:cstheme="minorHAnsi"/>
          <w:sz w:val="24"/>
          <w:szCs w:val="24"/>
          <w:vertAlign w:val="superscript"/>
        </w:rPr>
        <w:t>th</w:t>
      </w:r>
      <w:r w:rsidR="00ED3018" w:rsidRPr="00694D5F">
        <w:rPr>
          <w:rFonts w:cstheme="minorHAnsi"/>
          <w:sz w:val="24"/>
          <w:szCs w:val="24"/>
        </w:rPr>
        <w:t>)</w:t>
      </w:r>
      <w:r w:rsidR="007D7338" w:rsidRPr="00694D5F">
        <w:rPr>
          <w:rFonts w:cstheme="minorHAnsi"/>
          <w:sz w:val="24"/>
          <w:szCs w:val="24"/>
        </w:rPr>
        <w:t>, we are constantly teaching new content and having to review that content with our students several times over.  We have noticed that students struggle with being engaged in the review because lack of interest or a feeling that they have already mastered the content.  This poses problems within the classroom for two reasons: first, when students are not engaged with the rest of the class, they cause disruptions</w:t>
      </w:r>
      <w:r w:rsidR="00ED3018" w:rsidRPr="00694D5F">
        <w:rPr>
          <w:rFonts w:cstheme="minorHAnsi"/>
          <w:sz w:val="24"/>
          <w:szCs w:val="24"/>
        </w:rPr>
        <w:t xml:space="preserve"> through their behavior</w:t>
      </w:r>
      <w:r w:rsidR="007D7338" w:rsidRPr="00694D5F">
        <w:rPr>
          <w:rFonts w:cstheme="minorHAnsi"/>
          <w:sz w:val="24"/>
          <w:szCs w:val="24"/>
        </w:rPr>
        <w:t>, and second</w:t>
      </w:r>
      <w:r w:rsidR="00ED3018" w:rsidRPr="00694D5F">
        <w:rPr>
          <w:rFonts w:cstheme="minorHAnsi"/>
          <w:sz w:val="24"/>
          <w:szCs w:val="24"/>
        </w:rPr>
        <w:t>, they have not truly mastered the content and thus struggle when it comes to assessments.</w:t>
      </w:r>
      <w:r w:rsidR="00ED3018" w:rsidRPr="00694D5F">
        <w:rPr>
          <w:rFonts w:cstheme="minorHAnsi"/>
          <w:sz w:val="24"/>
          <w:szCs w:val="24"/>
        </w:rPr>
        <w:br/>
      </w:r>
      <w:r w:rsidR="00ED3018" w:rsidRPr="00694D5F">
        <w:rPr>
          <w:rFonts w:cstheme="minorHAnsi"/>
          <w:sz w:val="24"/>
          <w:szCs w:val="24"/>
        </w:rPr>
        <w:tab/>
        <w:t xml:space="preserve">Our goal is to introduce this Action Research Plan at the beginning of the 2012-2013 school </w:t>
      </w:r>
      <w:proofErr w:type="gramStart"/>
      <w:r w:rsidR="00ED3018" w:rsidRPr="00694D5F">
        <w:rPr>
          <w:rFonts w:cstheme="minorHAnsi"/>
          <w:sz w:val="24"/>
          <w:szCs w:val="24"/>
        </w:rPr>
        <w:t>year</w:t>
      </w:r>
      <w:proofErr w:type="gramEnd"/>
      <w:r w:rsidR="00ED3018" w:rsidRPr="00694D5F">
        <w:rPr>
          <w:rFonts w:cstheme="minorHAnsi"/>
          <w:sz w:val="24"/>
          <w:szCs w:val="24"/>
        </w:rPr>
        <w:t xml:space="preserve"> in both of our classrooms.  Throughout the first semester, we will observe student involvement with content review; collecting data to use as a baseline.  During the second semester, we will incorporate the use of the S</w:t>
      </w:r>
      <w:r w:rsidR="006B5B65" w:rsidRPr="00694D5F">
        <w:rPr>
          <w:rFonts w:cstheme="minorHAnsi"/>
          <w:sz w:val="24"/>
          <w:szCs w:val="24"/>
        </w:rPr>
        <w:t xml:space="preserve">tudent </w:t>
      </w:r>
      <w:r w:rsidR="00ED3018" w:rsidRPr="00694D5F">
        <w:rPr>
          <w:rFonts w:cstheme="minorHAnsi"/>
          <w:sz w:val="24"/>
          <w:szCs w:val="24"/>
        </w:rPr>
        <w:t>R</w:t>
      </w:r>
      <w:r w:rsidR="006B5B65" w:rsidRPr="00694D5F">
        <w:rPr>
          <w:rFonts w:cstheme="minorHAnsi"/>
          <w:sz w:val="24"/>
          <w:szCs w:val="24"/>
        </w:rPr>
        <w:t xml:space="preserve">esponse </w:t>
      </w:r>
      <w:r w:rsidR="00ED3018" w:rsidRPr="00694D5F">
        <w:rPr>
          <w:rFonts w:cstheme="minorHAnsi"/>
          <w:sz w:val="24"/>
          <w:szCs w:val="24"/>
        </w:rPr>
        <w:t>S</w:t>
      </w:r>
      <w:r w:rsidR="00601464" w:rsidRPr="00694D5F">
        <w:rPr>
          <w:rFonts w:cstheme="minorHAnsi"/>
          <w:sz w:val="24"/>
          <w:szCs w:val="24"/>
        </w:rPr>
        <w:t>ystem (SRSs</w:t>
      </w:r>
      <w:r w:rsidR="006B5B65" w:rsidRPr="00694D5F">
        <w:rPr>
          <w:rFonts w:cstheme="minorHAnsi"/>
          <w:sz w:val="24"/>
          <w:szCs w:val="24"/>
        </w:rPr>
        <w:t>) during our review sessions and record data.  This will give us a strong unders</w:t>
      </w:r>
      <w:r w:rsidR="00601464" w:rsidRPr="00694D5F">
        <w:rPr>
          <w:rFonts w:cstheme="minorHAnsi"/>
          <w:sz w:val="24"/>
          <w:szCs w:val="24"/>
        </w:rPr>
        <w:t>tanding of how well the SRSs</w:t>
      </w:r>
      <w:r w:rsidR="006B5B65" w:rsidRPr="00694D5F">
        <w:rPr>
          <w:rFonts w:cstheme="minorHAnsi"/>
          <w:sz w:val="24"/>
          <w:szCs w:val="24"/>
        </w:rPr>
        <w:t xml:space="preserve"> </w:t>
      </w:r>
      <w:r w:rsidR="00EC1944" w:rsidRPr="00694D5F">
        <w:rPr>
          <w:rFonts w:cstheme="minorHAnsi"/>
          <w:sz w:val="24"/>
          <w:szCs w:val="24"/>
        </w:rPr>
        <w:t>affect</w:t>
      </w:r>
      <w:r w:rsidR="006B5B65" w:rsidRPr="00694D5F">
        <w:rPr>
          <w:rFonts w:cstheme="minorHAnsi"/>
          <w:sz w:val="24"/>
          <w:szCs w:val="24"/>
        </w:rPr>
        <w:t xml:space="preserve"> student </w:t>
      </w:r>
      <w:r w:rsidR="003448C6">
        <w:rPr>
          <w:rFonts w:cstheme="minorHAnsi"/>
          <w:sz w:val="24"/>
          <w:szCs w:val="24"/>
        </w:rPr>
        <w:t xml:space="preserve">participation, </w:t>
      </w:r>
      <w:r w:rsidR="006B5B65" w:rsidRPr="00694D5F">
        <w:rPr>
          <w:rFonts w:cstheme="minorHAnsi"/>
          <w:sz w:val="24"/>
          <w:szCs w:val="24"/>
        </w:rPr>
        <w:t>engagement</w:t>
      </w:r>
      <w:r w:rsidR="003448C6">
        <w:rPr>
          <w:rFonts w:cstheme="minorHAnsi"/>
          <w:sz w:val="24"/>
          <w:szCs w:val="24"/>
        </w:rPr>
        <w:t>, and achievement</w:t>
      </w:r>
      <w:r w:rsidR="006B5B65" w:rsidRPr="00694D5F">
        <w:rPr>
          <w:rFonts w:cstheme="minorHAnsi"/>
          <w:sz w:val="24"/>
          <w:szCs w:val="24"/>
        </w:rPr>
        <w:t>.</w:t>
      </w:r>
    </w:p>
    <w:p w:rsidR="000818DD" w:rsidRPr="00694D5F" w:rsidRDefault="00276ED7" w:rsidP="00611FDD">
      <w:pPr>
        <w:pStyle w:val="NormalWeb"/>
        <w:spacing w:after="240" w:afterAutospacing="0" w:line="480" w:lineRule="auto"/>
        <w:jc w:val="center"/>
        <w:rPr>
          <w:rFonts w:asciiTheme="minorHAnsi" w:hAnsiTheme="minorHAnsi" w:cstheme="minorHAnsi"/>
        </w:rPr>
      </w:pPr>
      <w:r w:rsidRPr="00694D5F">
        <w:rPr>
          <w:rFonts w:asciiTheme="minorHAnsi" w:hAnsiTheme="minorHAnsi" w:cstheme="minorHAnsi"/>
          <w:color w:val="000099"/>
        </w:rPr>
        <w:t>An Area of Focus Statement:</w:t>
      </w:r>
    </w:p>
    <w:p w:rsidR="00ED3018" w:rsidRPr="00694D5F" w:rsidRDefault="00ED3018" w:rsidP="00687555">
      <w:pPr>
        <w:pStyle w:val="NormalWeb"/>
        <w:spacing w:after="240" w:afterAutospacing="0" w:line="480" w:lineRule="auto"/>
        <w:ind w:firstLine="720"/>
        <w:rPr>
          <w:rFonts w:asciiTheme="minorHAnsi" w:hAnsiTheme="minorHAnsi" w:cstheme="minorHAnsi"/>
        </w:rPr>
      </w:pPr>
      <w:r w:rsidRPr="00694D5F">
        <w:rPr>
          <w:rFonts w:asciiTheme="minorHAnsi" w:hAnsiTheme="minorHAnsi" w:cstheme="minorHAnsi"/>
        </w:rPr>
        <w:t xml:space="preserve">As stated above, </w:t>
      </w:r>
      <w:r w:rsidR="006B5B65" w:rsidRPr="00694D5F">
        <w:rPr>
          <w:rFonts w:asciiTheme="minorHAnsi" w:hAnsiTheme="minorHAnsi" w:cstheme="minorHAnsi"/>
        </w:rPr>
        <w:t>students</w:t>
      </w:r>
      <w:r w:rsidRPr="00694D5F">
        <w:rPr>
          <w:rFonts w:asciiTheme="minorHAnsi" w:hAnsiTheme="minorHAnsi" w:cstheme="minorHAnsi"/>
        </w:rPr>
        <w:t xml:space="preserve"> struggle with engaging in review of content in the classroom.  As a way to focus our students and get them more engaged with what we are reviewing, our </w:t>
      </w:r>
      <w:r w:rsidRPr="00694D5F">
        <w:rPr>
          <w:rFonts w:asciiTheme="minorHAnsi" w:hAnsiTheme="minorHAnsi" w:cstheme="minorHAnsi"/>
        </w:rPr>
        <w:lastRenderedPageBreak/>
        <w:t>idea is to implement a Student Response System when reviewing.</w:t>
      </w:r>
      <w:r w:rsidR="006B5B65" w:rsidRPr="00694D5F">
        <w:rPr>
          <w:rFonts w:asciiTheme="minorHAnsi" w:hAnsiTheme="minorHAnsi" w:cstheme="minorHAnsi"/>
        </w:rPr>
        <w:t xml:space="preserve">  The purpose of our Action Research Pla</w:t>
      </w:r>
      <w:r w:rsidR="00601464" w:rsidRPr="00694D5F">
        <w:rPr>
          <w:rFonts w:asciiTheme="minorHAnsi" w:hAnsiTheme="minorHAnsi" w:cstheme="minorHAnsi"/>
        </w:rPr>
        <w:t>n is to determine if a SRSs</w:t>
      </w:r>
      <w:r w:rsidR="006B5B65" w:rsidRPr="00694D5F">
        <w:rPr>
          <w:rFonts w:asciiTheme="minorHAnsi" w:hAnsiTheme="minorHAnsi" w:cstheme="minorHAnsi"/>
        </w:rPr>
        <w:t xml:space="preserve"> increases student involvement during review sessions, and which technique results in the highest student involvement.</w:t>
      </w:r>
    </w:p>
    <w:p w:rsidR="00276ED7" w:rsidRPr="00694D5F" w:rsidRDefault="00276ED7" w:rsidP="00611FDD">
      <w:pPr>
        <w:pStyle w:val="NormalWeb"/>
        <w:spacing w:line="480" w:lineRule="auto"/>
        <w:jc w:val="center"/>
        <w:rPr>
          <w:rFonts w:asciiTheme="minorHAnsi" w:hAnsiTheme="minorHAnsi" w:cstheme="minorHAnsi"/>
        </w:rPr>
      </w:pPr>
      <w:r w:rsidRPr="00694D5F">
        <w:rPr>
          <w:rFonts w:asciiTheme="minorHAnsi" w:hAnsiTheme="minorHAnsi" w:cstheme="minorHAnsi"/>
          <w:color w:val="000099"/>
        </w:rPr>
        <w:t>Research Questions:</w:t>
      </w:r>
    </w:p>
    <w:p w:rsidR="006B5B65" w:rsidRPr="00694D5F" w:rsidRDefault="006B5B65" w:rsidP="00687555">
      <w:pPr>
        <w:numPr>
          <w:ilvl w:val="0"/>
          <w:numId w:val="1"/>
        </w:numPr>
        <w:spacing w:before="100" w:beforeAutospacing="1" w:after="100" w:afterAutospacing="1" w:line="480" w:lineRule="auto"/>
        <w:rPr>
          <w:rFonts w:eastAsia="Times New Roman" w:cstheme="minorHAnsi"/>
          <w:sz w:val="24"/>
          <w:szCs w:val="24"/>
        </w:rPr>
      </w:pPr>
      <w:r w:rsidRPr="00694D5F">
        <w:rPr>
          <w:rFonts w:eastAsia="Times New Roman" w:cstheme="minorHAnsi"/>
          <w:sz w:val="24"/>
          <w:szCs w:val="24"/>
        </w:rPr>
        <w:t>Would a Student Response System (SRS</w:t>
      </w:r>
      <w:r w:rsidR="00601464" w:rsidRPr="00694D5F">
        <w:rPr>
          <w:rFonts w:eastAsia="Times New Roman" w:cstheme="minorHAnsi"/>
          <w:sz w:val="24"/>
          <w:szCs w:val="24"/>
        </w:rPr>
        <w:t>s</w:t>
      </w:r>
      <w:r w:rsidRPr="00694D5F">
        <w:rPr>
          <w:rFonts w:eastAsia="Times New Roman" w:cstheme="minorHAnsi"/>
          <w:sz w:val="24"/>
          <w:szCs w:val="24"/>
        </w:rPr>
        <w:t>) be an effective way to get students involved? And how?</w:t>
      </w:r>
    </w:p>
    <w:p w:rsidR="0074784E" w:rsidRPr="00694D5F" w:rsidRDefault="00EC1944" w:rsidP="00687555">
      <w:pPr>
        <w:numPr>
          <w:ilvl w:val="0"/>
          <w:numId w:val="1"/>
        </w:numPr>
        <w:spacing w:before="100" w:beforeAutospacing="1" w:after="100" w:afterAutospacing="1" w:line="480" w:lineRule="auto"/>
        <w:rPr>
          <w:rFonts w:eastAsia="Times New Roman" w:cstheme="minorHAnsi"/>
          <w:sz w:val="24"/>
          <w:szCs w:val="24"/>
        </w:rPr>
      </w:pPr>
      <w:r>
        <w:rPr>
          <w:rFonts w:eastAsia="Times New Roman" w:cstheme="minorHAnsi"/>
          <w:sz w:val="24"/>
          <w:szCs w:val="24"/>
        </w:rPr>
        <w:t>D</w:t>
      </w:r>
      <w:r w:rsidR="0074784E" w:rsidRPr="00694D5F">
        <w:rPr>
          <w:rFonts w:eastAsia="Times New Roman" w:cstheme="minorHAnsi"/>
          <w:sz w:val="24"/>
          <w:szCs w:val="24"/>
        </w:rPr>
        <w:t>oes a SRSs increase student engagement/enjoyment in the classroom?</w:t>
      </w:r>
      <w:r>
        <w:rPr>
          <w:rFonts w:eastAsia="Times New Roman" w:cstheme="minorHAnsi"/>
          <w:sz w:val="24"/>
          <w:szCs w:val="24"/>
        </w:rPr>
        <w:t xml:space="preserve"> If so, how much?</w:t>
      </w:r>
    </w:p>
    <w:p w:rsidR="0074784E" w:rsidRPr="00694D5F" w:rsidRDefault="00EC1944" w:rsidP="00687555">
      <w:pPr>
        <w:numPr>
          <w:ilvl w:val="0"/>
          <w:numId w:val="1"/>
        </w:numPr>
        <w:spacing w:before="100" w:beforeAutospacing="1" w:after="100" w:afterAutospacing="1" w:line="480" w:lineRule="auto"/>
        <w:rPr>
          <w:rFonts w:eastAsia="Times New Roman" w:cstheme="minorHAnsi"/>
          <w:sz w:val="24"/>
          <w:szCs w:val="24"/>
        </w:rPr>
      </w:pPr>
      <w:r>
        <w:rPr>
          <w:rFonts w:eastAsia="Times New Roman" w:cstheme="minorHAnsi"/>
          <w:sz w:val="24"/>
          <w:szCs w:val="24"/>
        </w:rPr>
        <w:t>D</w:t>
      </w:r>
      <w:r w:rsidR="0074784E" w:rsidRPr="00694D5F">
        <w:rPr>
          <w:rFonts w:eastAsia="Times New Roman" w:cstheme="minorHAnsi"/>
          <w:sz w:val="24"/>
          <w:szCs w:val="24"/>
        </w:rPr>
        <w:t>oes the use of a SRSs increase the level of student achievement in the classroom?</w:t>
      </w:r>
      <w:r>
        <w:rPr>
          <w:rFonts w:eastAsia="Times New Roman" w:cstheme="minorHAnsi"/>
          <w:sz w:val="24"/>
          <w:szCs w:val="24"/>
        </w:rPr>
        <w:t xml:space="preserve"> If so, how much?</w:t>
      </w:r>
    </w:p>
    <w:p w:rsidR="006B5B65" w:rsidRPr="00694D5F" w:rsidRDefault="006B5B65" w:rsidP="00687555">
      <w:pPr>
        <w:numPr>
          <w:ilvl w:val="0"/>
          <w:numId w:val="1"/>
        </w:numPr>
        <w:spacing w:before="100" w:beforeAutospacing="1" w:after="100" w:afterAutospacing="1" w:line="480" w:lineRule="auto"/>
        <w:rPr>
          <w:rFonts w:eastAsia="Times New Roman" w:cstheme="minorHAnsi"/>
          <w:sz w:val="24"/>
          <w:szCs w:val="24"/>
        </w:rPr>
      </w:pPr>
      <w:r w:rsidRPr="00694D5F">
        <w:rPr>
          <w:rFonts w:eastAsia="Times New Roman" w:cstheme="minorHAnsi"/>
          <w:sz w:val="24"/>
          <w:szCs w:val="24"/>
        </w:rPr>
        <w:t>What are the best methods to use SRS</w:t>
      </w:r>
      <w:r w:rsidR="00601464" w:rsidRPr="00694D5F">
        <w:rPr>
          <w:rFonts w:eastAsia="Times New Roman" w:cstheme="minorHAnsi"/>
          <w:sz w:val="24"/>
          <w:szCs w:val="24"/>
        </w:rPr>
        <w:t>s</w:t>
      </w:r>
      <w:r w:rsidRPr="00694D5F">
        <w:rPr>
          <w:rFonts w:eastAsia="Times New Roman" w:cstheme="minorHAnsi"/>
          <w:sz w:val="24"/>
          <w:szCs w:val="24"/>
        </w:rPr>
        <w:t xml:space="preserve"> to increase student motivation?</w:t>
      </w:r>
    </w:p>
    <w:p w:rsidR="00276ED7" w:rsidRPr="00694D5F" w:rsidRDefault="00276ED7" w:rsidP="00611FDD">
      <w:pPr>
        <w:pStyle w:val="NormalWeb"/>
        <w:spacing w:line="480" w:lineRule="auto"/>
        <w:jc w:val="center"/>
        <w:rPr>
          <w:rFonts w:asciiTheme="minorHAnsi" w:hAnsiTheme="minorHAnsi" w:cstheme="minorHAnsi"/>
        </w:rPr>
      </w:pPr>
      <w:r w:rsidRPr="00694D5F">
        <w:rPr>
          <w:rFonts w:asciiTheme="minorHAnsi" w:hAnsiTheme="minorHAnsi" w:cstheme="minorHAnsi"/>
          <w:color w:val="000099"/>
        </w:rPr>
        <w:t>Related Literature:</w:t>
      </w:r>
    </w:p>
    <w:p w:rsidR="00601464" w:rsidRPr="00694D5F" w:rsidRDefault="00666DE8" w:rsidP="00687555">
      <w:pPr>
        <w:autoSpaceDE w:val="0"/>
        <w:autoSpaceDN w:val="0"/>
        <w:adjustRightInd w:val="0"/>
        <w:spacing w:after="0" w:line="480" w:lineRule="auto"/>
        <w:rPr>
          <w:rFonts w:cstheme="minorHAnsi"/>
          <w:sz w:val="24"/>
          <w:szCs w:val="24"/>
        </w:rPr>
      </w:pPr>
      <w:r w:rsidRPr="00694D5F">
        <w:rPr>
          <w:rFonts w:cstheme="minorHAnsi"/>
          <w:sz w:val="24"/>
          <w:szCs w:val="24"/>
        </w:rPr>
        <w:tab/>
      </w:r>
      <w:proofErr w:type="spellStart"/>
      <w:r w:rsidR="00E66241" w:rsidRPr="00694D5F">
        <w:rPr>
          <w:rFonts w:cstheme="minorHAnsi"/>
          <w:sz w:val="24"/>
          <w:szCs w:val="24"/>
        </w:rPr>
        <w:t>Gok</w:t>
      </w:r>
      <w:proofErr w:type="spellEnd"/>
      <w:r w:rsidRPr="00694D5F">
        <w:rPr>
          <w:rFonts w:cstheme="minorHAnsi"/>
          <w:sz w:val="24"/>
          <w:szCs w:val="24"/>
        </w:rPr>
        <w:t xml:space="preserve"> (2011) examined the use of SRSs within the classroom as a way to determine the advantages and the disadvantages of using</w:t>
      </w:r>
      <w:r w:rsidR="000E5869" w:rsidRPr="00694D5F">
        <w:rPr>
          <w:rFonts w:cstheme="minorHAnsi"/>
          <w:sz w:val="24"/>
          <w:szCs w:val="24"/>
        </w:rPr>
        <w:t xml:space="preserve"> the device.  His study outlined</w:t>
      </w:r>
      <w:r w:rsidRPr="00694D5F">
        <w:rPr>
          <w:rFonts w:cstheme="minorHAnsi"/>
          <w:sz w:val="24"/>
          <w:szCs w:val="24"/>
        </w:rPr>
        <w:t xml:space="preserve"> the responses to the SRSs from both teachers and students.  It was noted that “Student engagement and increased attendance were commonly mentioned by the instructors interviewed as a benefit of clicker technologies.” </w:t>
      </w:r>
      <w:proofErr w:type="gramStart"/>
      <w:r w:rsidRPr="00694D5F">
        <w:rPr>
          <w:rFonts w:cstheme="minorHAnsi"/>
          <w:sz w:val="24"/>
          <w:szCs w:val="24"/>
        </w:rPr>
        <w:t>(</w:t>
      </w:r>
      <w:proofErr w:type="spellStart"/>
      <w:r w:rsidRPr="00694D5F">
        <w:rPr>
          <w:rFonts w:cstheme="minorHAnsi"/>
          <w:sz w:val="24"/>
          <w:szCs w:val="24"/>
        </w:rPr>
        <w:t>Gok</w:t>
      </w:r>
      <w:proofErr w:type="spellEnd"/>
      <w:r w:rsidRPr="00694D5F">
        <w:rPr>
          <w:rFonts w:cstheme="minorHAnsi"/>
          <w:sz w:val="24"/>
          <w:szCs w:val="24"/>
        </w:rPr>
        <w:t>, 2011, p.74).</w:t>
      </w:r>
      <w:proofErr w:type="gramEnd"/>
      <w:r w:rsidRPr="00694D5F">
        <w:rPr>
          <w:rFonts w:cstheme="minorHAnsi"/>
          <w:sz w:val="24"/>
          <w:szCs w:val="24"/>
        </w:rPr>
        <w:t xml:space="preserve">  Students also had a positive reaction to the use of SRSs in the classroom.  “Students expressed a desire for more use of clickers across campus and within their individual courses.” </w:t>
      </w:r>
      <w:proofErr w:type="gramStart"/>
      <w:r w:rsidRPr="00694D5F">
        <w:rPr>
          <w:rFonts w:cstheme="minorHAnsi"/>
          <w:sz w:val="24"/>
          <w:szCs w:val="24"/>
        </w:rPr>
        <w:t>(</w:t>
      </w:r>
      <w:proofErr w:type="spellStart"/>
      <w:r w:rsidRPr="00694D5F">
        <w:rPr>
          <w:rFonts w:cstheme="minorHAnsi"/>
          <w:sz w:val="24"/>
          <w:szCs w:val="24"/>
        </w:rPr>
        <w:t>Gok</w:t>
      </w:r>
      <w:proofErr w:type="spellEnd"/>
      <w:r w:rsidRPr="00694D5F">
        <w:rPr>
          <w:rFonts w:cstheme="minorHAnsi"/>
          <w:sz w:val="24"/>
          <w:szCs w:val="24"/>
        </w:rPr>
        <w:t>, 2011, pg. 78).</w:t>
      </w:r>
      <w:proofErr w:type="gramEnd"/>
      <w:r w:rsidRPr="00694D5F">
        <w:rPr>
          <w:rFonts w:cstheme="minorHAnsi"/>
          <w:sz w:val="24"/>
          <w:szCs w:val="24"/>
        </w:rPr>
        <w:t xml:space="preserve">  This study was very telling about the importance </w:t>
      </w:r>
      <w:r w:rsidRPr="00694D5F">
        <w:rPr>
          <w:rFonts w:cstheme="minorHAnsi"/>
          <w:sz w:val="24"/>
          <w:szCs w:val="24"/>
        </w:rPr>
        <w:lastRenderedPageBreak/>
        <w:t>of using SRSs in the classroom and describing the advantages for such a system for teachers and students alike.</w:t>
      </w:r>
    </w:p>
    <w:p w:rsidR="00E66241" w:rsidRPr="00694D5F" w:rsidRDefault="00E66241" w:rsidP="00687555">
      <w:pPr>
        <w:autoSpaceDE w:val="0"/>
        <w:autoSpaceDN w:val="0"/>
        <w:adjustRightInd w:val="0"/>
        <w:spacing w:after="0" w:line="480" w:lineRule="auto"/>
        <w:rPr>
          <w:rFonts w:cstheme="minorHAnsi"/>
          <w:sz w:val="24"/>
          <w:szCs w:val="24"/>
        </w:rPr>
      </w:pPr>
      <w:r w:rsidRPr="00694D5F">
        <w:rPr>
          <w:rFonts w:cstheme="minorHAnsi"/>
          <w:sz w:val="24"/>
          <w:szCs w:val="24"/>
        </w:rPr>
        <w:tab/>
        <w:t>Bibles (201</w:t>
      </w:r>
      <w:r w:rsidR="000E5869" w:rsidRPr="00694D5F">
        <w:rPr>
          <w:rFonts w:cstheme="minorHAnsi"/>
          <w:sz w:val="24"/>
          <w:szCs w:val="24"/>
        </w:rPr>
        <w:t>1) outlined</w:t>
      </w:r>
      <w:r w:rsidRPr="00694D5F">
        <w:rPr>
          <w:rFonts w:cstheme="minorHAnsi"/>
          <w:sz w:val="24"/>
          <w:szCs w:val="24"/>
        </w:rPr>
        <w:t xml:space="preserve"> different types of questions that can be used to enhance student engagement and learning wi</w:t>
      </w:r>
      <w:r w:rsidR="000E5869" w:rsidRPr="00694D5F">
        <w:rPr>
          <w:rFonts w:cstheme="minorHAnsi"/>
          <w:sz w:val="24"/>
          <w:szCs w:val="24"/>
        </w:rPr>
        <w:t>thin the classroom.  He provided</w:t>
      </w:r>
      <w:r w:rsidRPr="00694D5F">
        <w:rPr>
          <w:rFonts w:cstheme="minorHAnsi"/>
          <w:sz w:val="24"/>
          <w:szCs w:val="24"/>
        </w:rPr>
        <w:t xml:space="preserve"> examples that explain how to offer different leveled questions to students at different points in the lesson.  These questions then become a way to enhance student participation through added discussion and peer-instruction.</w:t>
      </w:r>
    </w:p>
    <w:p w:rsidR="00E66241" w:rsidRPr="00694D5F" w:rsidRDefault="00E66241" w:rsidP="00687555">
      <w:pPr>
        <w:autoSpaceDE w:val="0"/>
        <w:autoSpaceDN w:val="0"/>
        <w:adjustRightInd w:val="0"/>
        <w:spacing w:after="0" w:line="480" w:lineRule="auto"/>
        <w:rPr>
          <w:rFonts w:cstheme="minorHAnsi"/>
          <w:sz w:val="24"/>
          <w:szCs w:val="24"/>
        </w:rPr>
      </w:pPr>
      <w:r w:rsidRPr="00694D5F">
        <w:rPr>
          <w:rFonts w:cstheme="minorHAnsi"/>
          <w:sz w:val="24"/>
          <w:szCs w:val="24"/>
        </w:rPr>
        <w:tab/>
        <w:t xml:space="preserve">In </w:t>
      </w:r>
      <w:proofErr w:type="spellStart"/>
      <w:r w:rsidRPr="00694D5F">
        <w:rPr>
          <w:rFonts w:cstheme="minorHAnsi"/>
          <w:sz w:val="24"/>
          <w:szCs w:val="24"/>
        </w:rPr>
        <w:t>Karaman’s</w:t>
      </w:r>
      <w:proofErr w:type="spellEnd"/>
      <w:r w:rsidRPr="00694D5F">
        <w:rPr>
          <w:rFonts w:cstheme="minorHAnsi"/>
          <w:sz w:val="24"/>
          <w:szCs w:val="24"/>
        </w:rPr>
        <w:t xml:space="preserve"> study</w:t>
      </w:r>
      <w:r w:rsidR="000E5869" w:rsidRPr="00694D5F">
        <w:rPr>
          <w:rFonts w:cstheme="minorHAnsi"/>
          <w:sz w:val="24"/>
          <w:szCs w:val="24"/>
        </w:rPr>
        <w:t>,</w:t>
      </w:r>
      <w:r w:rsidRPr="00694D5F">
        <w:rPr>
          <w:rFonts w:cstheme="minorHAnsi"/>
          <w:sz w:val="24"/>
          <w:szCs w:val="24"/>
        </w:rPr>
        <w:t xml:space="preserve"> (2011) </w:t>
      </w:r>
      <w:r w:rsidR="000E5869" w:rsidRPr="00694D5F">
        <w:rPr>
          <w:rFonts w:cstheme="minorHAnsi"/>
          <w:sz w:val="24"/>
          <w:szCs w:val="24"/>
        </w:rPr>
        <w:t>he</w:t>
      </w:r>
      <w:r w:rsidRPr="00694D5F">
        <w:rPr>
          <w:rFonts w:cstheme="minorHAnsi"/>
          <w:sz w:val="24"/>
          <w:szCs w:val="24"/>
        </w:rPr>
        <w:t xml:space="preserve"> examined the long-term effects of using SRSs in the classroom.  The purpose of the study was to examine “The effects of audience response systems (ARS) on students’ academic success and their perceptions…” </w:t>
      </w:r>
      <w:proofErr w:type="gramStart"/>
      <w:r w:rsidRPr="00694D5F">
        <w:rPr>
          <w:rFonts w:cstheme="minorHAnsi"/>
          <w:sz w:val="24"/>
          <w:szCs w:val="24"/>
        </w:rPr>
        <w:t>(</w:t>
      </w:r>
      <w:proofErr w:type="spellStart"/>
      <w:r w:rsidRPr="00694D5F">
        <w:rPr>
          <w:rFonts w:cstheme="minorHAnsi"/>
          <w:sz w:val="24"/>
          <w:szCs w:val="24"/>
        </w:rPr>
        <w:t>Karaman</w:t>
      </w:r>
      <w:proofErr w:type="spellEnd"/>
      <w:r w:rsidRPr="00694D5F">
        <w:rPr>
          <w:rFonts w:cstheme="minorHAnsi"/>
          <w:sz w:val="24"/>
          <w:szCs w:val="24"/>
        </w:rPr>
        <w:t>, 2011, pg.1431).</w:t>
      </w:r>
      <w:proofErr w:type="gramEnd"/>
      <w:r w:rsidRPr="00694D5F">
        <w:rPr>
          <w:rFonts w:cstheme="minorHAnsi"/>
          <w:sz w:val="24"/>
          <w:szCs w:val="24"/>
        </w:rPr>
        <w:t xml:space="preserve">  </w:t>
      </w:r>
      <w:proofErr w:type="spellStart"/>
      <w:r w:rsidR="000E5869" w:rsidRPr="00694D5F">
        <w:rPr>
          <w:rFonts w:cstheme="minorHAnsi"/>
          <w:sz w:val="24"/>
          <w:szCs w:val="24"/>
        </w:rPr>
        <w:t>Karaman</w:t>
      </w:r>
      <w:proofErr w:type="spellEnd"/>
      <w:r w:rsidRPr="00694D5F">
        <w:rPr>
          <w:rFonts w:cstheme="minorHAnsi"/>
          <w:sz w:val="24"/>
          <w:szCs w:val="24"/>
        </w:rPr>
        <w:t xml:space="preserve"> concluded that student</w:t>
      </w:r>
      <w:r w:rsidR="00685604" w:rsidRPr="00694D5F">
        <w:rPr>
          <w:rFonts w:cstheme="minorHAnsi"/>
          <w:sz w:val="24"/>
          <w:szCs w:val="24"/>
        </w:rPr>
        <w:t xml:space="preserve"> achievement did increase within the first four weeks of the study, but that after that first four weeks, the achievement was comparable to that of the c</w:t>
      </w:r>
      <w:r w:rsidR="003448C6">
        <w:rPr>
          <w:rFonts w:cstheme="minorHAnsi"/>
          <w:sz w:val="24"/>
          <w:szCs w:val="24"/>
        </w:rPr>
        <w:t>ontrol group, showing that the ARS</w:t>
      </w:r>
      <w:r w:rsidR="00685604" w:rsidRPr="00694D5F">
        <w:rPr>
          <w:rFonts w:cstheme="minorHAnsi"/>
          <w:sz w:val="24"/>
          <w:szCs w:val="24"/>
        </w:rPr>
        <w:t xml:space="preserve"> did not increase achievement on a long-term basis.  Although, when students were asked </w:t>
      </w:r>
      <w:r w:rsidR="003448C6">
        <w:rPr>
          <w:rFonts w:cstheme="minorHAnsi"/>
          <w:sz w:val="24"/>
          <w:szCs w:val="24"/>
        </w:rPr>
        <w:t>about their perceptions of the ARS</w:t>
      </w:r>
      <w:r w:rsidR="00685604" w:rsidRPr="00694D5F">
        <w:rPr>
          <w:rFonts w:cstheme="minorHAnsi"/>
          <w:sz w:val="24"/>
          <w:szCs w:val="24"/>
        </w:rPr>
        <w:t>, 100% of the studen</w:t>
      </w:r>
      <w:r w:rsidR="003448C6">
        <w:rPr>
          <w:rFonts w:cstheme="minorHAnsi"/>
          <w:sz w:val="24"/>
          <w:szCs w:val="24"/>
        </w:rPr>
        <w:t>ts said they wanted to use the ARS</w:t>
      </w:r>
      <w:r w:rsidR="00685604" w:rsidRPr="00694D5F">
        <w:rPr>
          <w:rFonts w:cstheme="minorHAnsi"/>
          <w:sz w:val="24"/>
          <w:szCs w:val="24"/>
        </w:rPr>
        <w:t xml:space="preserve"> mo</w:t>
      </w:r>
      <w:r w:rsidR="003448C6">
        <w:rPr>
          <w:rFonts w:cstheme="minorHAnsi"/>
          <w:sz w:val="24"/>
          <w:szCs w:val="24"/>
        </w:rPr>
        <w:t>re.  75% of students said the ARS</w:t>
      </w:r>
      <w:r w:rsidR="00685604" w:rsidRPr="00694D5F">
        <w:rPr>
          <w:rFonts w:cstheme="minorHAnsi"/>
          <w:sz w:val="24"/>
          <w:szCs w:val="24"/>
        </w:rPr>
        <w:t xml:space="preserve"> made them learn more.  So even though the data did not support the student perception, students felt more engaged and h</w:t>
      </w:r>
      <w:r w:rsidR="003448C6">
        <w:rPr>
          <w:rFonts w:cstheme="minorHAnsi"/>
          <w:sz w:val="24"/>
          <w:szCs w:val="24"/>
        </w:rPr>
        <w:t>ad gained more from the use of ARS</w:t>
      </w:r>
      <w:r w:rsidR="00685604" w:rsidRPr="00694D5F">
        <w:rPr>
          <w:rFonts w:cstheme="minorHAnsi"/>
          <w:sz w:val="24"/>
          <w:szCs w:val="24"/>
        </w:rPr>
        <w:t>.</w:t>
      </w:r>
    </w:p>
    <w:p w:rsidR="00685604" w:rsidRPr="00694D5F" w:rsidRDefault="00685604" w:rsidP="00687555">
      <w:pPr>
        <w:autoSpaceDE w:val="0"/>
        <w:autoSpaceDN w:val="0"/>
        <w:adjustRightInd w:val="0"/>
        <w:spacing w:after="0" w:line="480" w:lineRule="auto"/>
        <w:rPr>
          <w:rFonts w:cstheme="minorHAnsi"/>
          <w:sz w:val="24"/>
          <w:szCs w:val="24"/>
        </w:rPr>
      </w:pPr>
      <w:r w:rsidRPr="00694D5F">
        <w:rPr>
          <w:rFonts w:cstheme="minorHAnsi"/>
          <w:sz w:val="24"/>
          <w:szCs w:val="24"/>
        </w:rPr>
        <w:tab/>
      </w:r>
      <w:proofErr w:type="spellStart"/>
      <w:r w:rsidRPr="00694D5F">
        <w:rPr>
          <w:rFonts w:cstheme="minorHAnsi"/>
          <w:sz w:val="24"/>
          <w:szCs w:val="24"/>
        </w:rPr>
        <w:t>Bartsch</w:t>
      </w:r>
      <w:proofErr w:type="spellEnd"/>
      <w:r w:rsidRPr="00694D5F">
        <w:rPr>
          <w:rFonts w:cstheme="minorHAnsi"/>
          <w:sz w:val="24"/>
          <w:szCs w:val="24"/>
        </w:rPr>
        <w:t xml:space="preserve"> and Murphy (2011) also did a study on the engagement of students using </w:t>
      </w:r>
      <w:r w:rsidR="003448C6">
        <w:rPr>
          <w:rFonts w:cstheme="minorHAnsi"/>
          <w:sz w:val="24"/>
          <w:szCs w:val="24"/>
        </w:rPr>
        <w:t>Electronic Clicker Response System (ECRS)</w:t>
      </w:r>
      <w:r w:rsidRPr="00694D5F">
        <w:rPr>
          <w:rFonts w:cstheme="minorHAnsi"/>
          <w:sz w:val="24"/>
          <w:szCs w:val="24"/>
        </w:rPr>
        <w:t>. In this study they gathered 52</w:t>
      </w:r>
      <w:r w:rsidR="0052283A" w:rsidRPr="00694D5F">
        <w:rPr>
          <w:rFonts w:cstheme="minorHAnsi"/>
          <w:sz w:val="24"/>
          <w:szCs w:val="24"/>
        </w:rPr>
        <w:t xml:space="preserve"> college</w:t>
      </w:r>
      <w:r w:rsidRPr="00694D5F">
        <w:rPr>
          <w:rFonts w:cstheme="minorHAnsi"/>
          <w:sz w:val="24"/>
          <w:szCs w:val="24"/>
        </w:rPr>
        <w:t xml:space="preserve"> participants into lectures on The Great Fire of London. The </w:t>
      </w:r>
      <w:r w:rsidR="0052283A" w:rsidRPr="00694D5F">
        <w:rPr>
          <w:rFonts w:cstheme="minorHAnsi"/>
          <w:sz w:val="24"/>
          <w:szCs w:val="24"/>
        </w:rPr>
        <w:t xml:space="preserve">students were given a ten minute lecture that was read </w:t>
      </w:r>
      <w:r w:rsidR="00005727" w:rsidRPr="00694D5F">
        <w:rPr>
          <w:rFonts w:cstheme="minorHAnsi"/>
          <w:sz w:val="24"/>
          <w:szCs w:val="24"/>
        </w:rPr>
        <w:t>verbatim</w:t>
      </w:r>
      <w:r w:rsidR="0052283A" w:rsidRPr="00694D5F">
        <w:rPr>
          <w:rFonts w:cstheme="minorHAnsi"/>
          <w:sz w:val="24"/>
          <w:szCs w:val="24"/>
        </w:rPr>
        <w:t xml:space="preserve">. The participants were asked 7 yes or no questions throughout the presentation. The groups were given a survey based on their engagement during the lecture. It </w:t>
      </w:r>
      <w:r w:rsidR="0052283A" w:rsidRPr="00694D5F">
        <w:rPr>
          <w:rFonts w:cstheme="minorHAnsi"/>
          <w:sz w:val="24"/>
          <w:szCs w:val="24"/>
        </w:rPr>
        <w:lastRenderedPageBreak/>
        <w:t>was stated that “Many students may not have used an ECRS and may have become more engaged due to the novelty and may have become more engaged because they knew their answer would be anonymous.” (</w:t>
      </w:r>
      <w:proofErr w:type="spellStart"/>
      <w:r w:rsidR="0052283A" w:rsidRPr="00694D5F">
        <w:rPr>
          <w:rFonts w:cstheme="minorHAnsi"/>
          <w:sz w:val="24"/>
          <w:szCs w:val="24"/>
        </w:rPr>
        <w:t>Bartsch</w:t>
      </w:r>
      <w:proofErr w:type="spellEnd"/>
      <w:r w:rsidR="0052283A" w:rsidRPr="00694D5F">
        <w:rPr>
          <w:rFonts w:cstheme="minorHAnsi"/>
          <w:sz w:val="24"/>
          <w:szCs w:val="24"/>
        </w:rPr>
        <w:t xml:space="preserve"> and Murphy, 2011, p. 29) The groups </w:t>
      </w:r>
      <w:r w:rsidR="00005727" w:rsidRPr="00694D5F">
        <w:rPr>
          <w:rFonts w:cstheme="minorHAnsi"/>
          <w:sz w:val="24"/>
          <w:szCs w:val="24"/>
        </w:rPr>
        <w:t xml:space="preserve">were given a surprise quiz ten minutes later, to test their understanding of the lecture. The results showed little difference between the variable group (given clickers) and the control group (without clickers). </w:t>
      </w:r>
    </w:p>
    <w:p w:rsidR="00666DE8" w:rsidRPr="00694D5F" w:rsidRDefault="00005727" w:rsidP="00687555">
      <w:pPr>
        <w:autoSpaceDE w:val="0"/>
        <w:autoSpaceDN w:val="0"/>
        <w:adjustRightInd w:val="0"/>
        <w:spacing w:after="0" w:line="480" w:lineRule="auto"/>
        <w:rPr>
          <w:rFonts w:cstheme="minorHAnsi"/>
          <w:sz w:val="24"/>
          <w:szCs w:val="24"/>
        </w:rPr>
      </w:pPr>
      <w:r w:rsidRPr="00694D5F">
        <w:rPr>
          <w:rFonts w:cstheme="minorHAnsi"/>
          <w:sz w:val="24"/>
          <w:szCs w:val="24"/>
        </w:rPr>
        <w:tab/>
        <w:t xml:space="preserve">As a result of our research, so far, we have found several studies that support our idea that SRSs increase student engagement, achievement, and the use </w:t>
      </w:r>
      <w:r w:rsidR="000E5869" w:rsidRPr="00694D5F">
        <w:rPr>
          <w:rFonts w:cstheme="minorHAnsi"/>
          <w:sz w:val="24"/>
          <w:szCs w:val="24"/>
        </w:rPr>
        <w:t>of technology in the classroom; however there were</w:t>
      </w:r>
      <w:r w:rsidRPr="00694D5F">
        <w:rPr>
          <w:rFonts w:cstheme="minorHAnsi"/>
          <w:sz w:val="24"/>
          <w:szCs w:val="24"/>
        </w:rPr>
        <w:t xml:space="preserve"> studies </w:t>
      </w:r>
      <w:r w:rsidR="000E5869" w:rsidRPr="00694D5F">
        <w:rPr>
          <w:rFonts w:cstheme="minorHAnsi"/>
          <w:sz w:val="24"/>
          <w:szCs w:val="24"/>
        </w:rPr>
        <w:t>that had</w:t>
      </w:r>
      <w:r w:rsidRPr="00694D5F">
        <w:rPr>
          <w:rFonts w:cstheme="minorHAnsi"/>
          <w:sz w:val="24"/>
          <w:szCs w:val="24"/>
        </w:rPr>
        <w:t xml:space="preserve"> the opposite</w:t>
      </w:r>
      <w:r w:rsidR="000E5869" w:rsidRPr="00694D5F">
        <w:rPr>
          <w:rFonts w:cstheme="minorHAnsi"/>
          <w:sz w:val="24"/>
          <w:szCs w:val="24"/>
        </w:rPr>
        <w:t xml:space="preserve"> results as well.  One of our concerns is that the studies to date have focused on college level courses which are a very different group of students than 5</w:t>
      </w:r>
      <w:r w:rsidR="000E5869" w:rsidRPr="00694D5F">
        <w:rPr>
          <w:rFonts w:cstheme="minorHAnsi"/>
          <w:sz w:val="24"/>
          <w:szCs w:val="24"/>
          <w:vertAlign w:val="superscript"/>
        </w:rPr>
        <w:t>th</w:t>
      </w:r>
      <w:r w:rsidR="000E5869" w:rsidRPr="00694D5F">
        <w:rPr>
          <w:rFonts w:cstheme="minorHAnsi"/>
          <w:sz w:val="24"/>
          <w:szCs w:val="24"/>
        </w:rPr>
        <w:t xml:space="preserve"> and 6</w:t>
      </w:r>
      <w:r w:rsidR="000E5869" w:rsidRPr="00694D5F">
        <w:rPr>
          <w:rFonts w:cstheme="minorHAnsi"/>
          <w:sz w:val="24"/>
          <w:szCs w:val="24"/>
          <w:vertAlign w:val="superscript"/>
        </w:rPr>
        <w:t>th</w:t>
      </w:r>
      <w:r w:rsidR="000E5869" w:rsidRPr="00694D5F">
        <w:rPr>
          <w:rFonts w:cstheme="minorHAnsi"/>
          <w:sz w:val="24"/>
          <w:szCs w:val="24"/>
        </w:rPr>
        <w:t xml:space="preserve"> graders.  The results of our current studies can’t be generalized to all grade levels, and therefore, it is important to have a line of research that draws on the results of current studies</w:t>
      </w:r>
      <w:r w:rsidR="003448C6">
        <w:rPr>
          <w:rFonts w:cstheme="minorHAnsi"/>
          <w:sz w:val="24"/>
          <w:szCs w:val="24"/>
        </w:rPr>
        <w:t>, but also takes in the differences between college students and 5</w:t>
      </w:r>
      <w:r w:rsidR="003448C6" w:rsidRPr="003448C6">
        <w:rPr>
          <w:rFonts w:cstheme="minorHAnsi"/>
          <w:sz w:val="24"/>
          <w:szCs w:val="24"/>
          <w:vertAlign w:val="superscript"/>
        </w:rPr>
        <w:t>th</w:t>
      </w:r>
      <w:r w:rsidR="003448C6">
        <w:rPr>
          <w:rFonts w:cstheme="minorHAnsi"/>
          <w:sz w:val="24"/>
          <w:szCs w:val="24"/>
        </w:rPr>
        <w:t xml:space="preserve"> and 6</w:t>
      </w:r>
      <w:r w:rsidR="003448C6" w:rsidRPr="003448C6">
        <w:rPr>
          <w:rFonts w:cstheme="minorHAnsi"/>
          <w:sz w:val="24"/>
          <w:szCs w:val="24"/>
          <w:vertAlign w:val="superscript"/>
        </w:rPr>
        <w:t>th</w:t>
      </w:r>
      <w:r w:rsidR="003448C6">
        <w:rPr>
          <w:rFonts w:cstheme="minorHAnsi"/>
          <w:sz w:val="24"/>
          <w:szCs w:val="24"/>
        </w:rPr>
        <w:t xml:space="preserve"> graders.</w:t>
      </w:r>
    </w:p>
    <w:p w:rsidR="000818DD" w:rsidRPr="00694D5F" w:rsidRDefault="00276ED7" w:rsidP="00611FDD">
      <w:pPr>
        <w:pStyle w:val="NormalWeb"/>
        <w:spacing w:line="480" w:lineRule="auto"/>
        <w:jc w:val="center"/>
        <w:rPr>
          <w:rFonts w:asciiTheme="minorHAnsi" w:hAnsiTheme="minorHAnsi" w:cstheme="minorHAnsi"/>
        </w:rPr>
      </w:pPr>
      <w:r w:rsidRPr="00694D5F">
        <w:rPr>
          <w:rFonts w:asciiTheme="minorHAnsi" w:hAnsiTheme="minorHAnsi" w:cstheme="minorHAnsi"/>
          <w:color w:val="000099"/>
        </w:rPr>
        <w:t>Description of the intervention or innovation:</w:t>
      </w:r>
    </w:p>
    <w:p w:rsidR="003448C6" w:rsidRDefault="000818DD" w:rsidP="003448C6">
      <w:pPr>
        <w:pStyle w:val="NormalWeb"/>
        <w:spacing w:line="480" w:lineRule="auto"/>
        <w:ind w:firstLine="720"/>
        <w:rPr>
          <w:rFonts w:asciiTheme="minorHAnsi" w:hAnsiTheme="minorHAnsi" w:cstheme="minorHAnsi"/>
        </w:rPr>
      </w:pPr>
      <w:r w:rsidRPr="00694D5F">
        <w:rPr>
          <w:rFonts w:asciiTheme="minorHAnsi" w:hAnsiTheme="minorHAnsi" w:cstheme="minorHAnsi"/>
        </w:rPr>
        <w:t>We will implement the use of a Student Response System as a way to review content with our students.  We will use several differ</w:t>
      </w:r>
      <w:r w:rsidR="00601464" w:rsidRPr="00694D5F">
        <w:rPr>
          <w:rFonts w:asciiTheme="minorHAnsi" w:hAnsiTheme="minorHAnsi" w:cstheme="minorHAnsi"/>
        </w:rPr>
        <w:t>ent techniques with the SRSs</w:t>
      </w:r>
      <w:r w:rsidRPr="00694D5F">
        <w:rPr>
          <w:rFonts w:asciiTheme="minorHAnsi" w:hAnsiTheme="minorHAnsi" w:cstheme="minorHAnsi"/>
        </w:rPr>
        <w:t>, such as instant poll, word insert, and short summative quizzes.  Throughout the process, we will collect data in each subject using each response technique.</w:t>
      </w:r>
    </w:p>
    <w:p w:rsidR="003448C6" w:rsidRDefault="003448C6" w:rsidP="003448C6">
      <w:pPr>
        <w:pStyle w:val="NormalWeb"/>
        <w:spacing w:line="480" w:lineRule="auto"/>
        <w:ind w:firstLine="720"/>
        <w:rPr>
          <w:rFonts w:asciiTheme="minorHAnsi" w:hAnsiTheme="minorHAnsi" w:cstheme="minorHAnsi"/>
        </w:rPr>
      </w:pPr>
    </w:p>
    <w:p w:rsidR="00694D5F" w:rsidRDefault="00694D5F" w:rsidP="003448C6">
      <w:pPr>
        <w:pStyle w:val="NormalWeb"/>
        <w:spacing w:line="480" w:lineRule="auto"/>
        <w:ind w:firstLine="720"/>
        <w:jc w:val="center"/>
        <w:rPr>
          <w:rFonts w:asciiTheme="minorHAnsi" w:hAnsiTheme="minorHAnsi" w:cstheme="minorHAnsi"/>
        </w:rPr>
      </w:pPr>
      <w:r w:rsidRPr="00694D5F">
        <w:rPr>
          <w:rFonts w:asciiTheme="minorHAnsi" w:hAnsiTheme="minorHAnsi" w:cstheme="minorHAnsi"/>
          <w:color w:val="000099"/>
        </w:rPr>
        <w:lastRenderedPageBreak/>
        <w:t>Overview of your Data Collection strategies</w:t>
      </w:r>
    </w:p>
    <w:p w:rsidR="00067612" w:rsidRDefault="00694D5F" w:rsidP="003448C6">
      <w:pPr>
        <w:pStyle w:val="NormalWeb"/>
        <w:spacing w:line="480" w:lineRule="auto"/>
        <w:ind w:firstLine="720"/>
        <w:rPr>
          <w:rFonts w:asciiTheme="minorHAnsi" w:hAnsiTheme="minorHAnsi" w:cstheme="minorHAnsi"/>
        </w:rPr>
      </w:pPr>
      <w:r>
        <w:rPr>
          <w:rFonts w:asciiTheme="minorHAnsi" w:hAnsiTheme="minorHAnsi" w:cstheme="minorHAnsi"/>
        </w:rPr>
        <w:t>Qualitative data collection techniques will be used for this study</w:t>
      </w:r>
      <w:r w:rsidR="00067612">
        <w:rPr>
          <w:rFonts w:asciiTheme="minorHAnsi" w:hAnsiTheme="minorHAnsi" w:cstheme="minorHAnsi"/>
        </w:rPr>
        <w:t xml:space="preserve">, with the exception of the </w:t>
      </w:r>
      <w:r w:rsidR="00586CF7">
        <w:rPr>
          <w:rFonts w:asciiTheme="minorHAnsi" w:hAnsiTheme="minorHAnsi" w:cstheme="minorHAnsi"/>
        </w:rPr>
        <w:t>quantitative</w:t>
      </w:r>
      <w:r w:rsidR="00067612">
        <w:rPr>
          <w:rFonts w:asciiTheme="minorHAnsi" w:hAnsiTheme="minorHAnsi" w:cstheme="minorHAnsi"/>
        </w:rPr>
        <w:t xml:space="preserve"> test</w:t>
      </w:r>
      <w:r w:rsidR="00586CF7">
        <w:rPr>
          <w:rFonts w:asciiTheme="minorHAnsi" w:hAnsiTheme="minorHAnsi" w:cstheme="minorHAnsi"/>
        </w:rPr>
        <w:t>ing</w:t>
      </w:r>
      <w:r w:rsidR="00067612">
        <w:rPr>
          <w:rFonts w:asciiTheme="minorHAnsi" w:hAnsiTheme="minorHAnsi" w:cstheme="minorHAnsi"/>
        </w:rPr>
        <w:t xml:space="preserve"> results that will be used to compare student achievement</w:t>
      </w:r>
      <w:r>
        <w:rPr>
          <w:rFonts w:asciiTheme="minorHAnsi" w:hAnsiTheme="minorHAnsi" w:cstheme="minorHAnsi"/>
        </w:rPr>
        <w:t>.    The study will be done in two grade levels, 5</w:t>
      </w:r>
      <w:r w:rsidRPr="00694D5F">
        <w:rPr>
          <w:rFonts w:asciiTheme="minorHAnsi" w:hAnsiTheme="minorHAnsi" w:cstheme="minorHAnsi"/>
          <w:vertAlign w:val="superscript"/>
        </w:rPr>
        <w:t>th</w:t>
      </w:r>
      <w:r>
        <w:rPr>
          <w:rFonts w:asciiTheme="minorHAnsi" w:hAnsiTheme="minorHAnsi" w:cstheme="minorHAnsi"/>
        </w:rPr>
        <w:t xml:space="preserve"> and 6</w:t>
      </w:r>
      <w:r w:rsidRPr="00694D5F">
        <w:rPr>
          <w:rFonts w:asciiTheme="minorHAnsi" w:hAnsiTheme="minorHAnsi" w:cstheme="minorHAnsi"/>
          <w:vertAlign w:val="superscript"/>
        </w:rPr>
        <w:t>th</w:t>
      </w:r>
      <w:r>
        <w:rPr>
          <w:rFonts w:asciiTheme="minorHAnsi" w:hAnsiTheme="minorHAnsi" w:cstheme="minorHAnsi"/>
        </w:rPr>
        <w:t>, in which one</w:t>
      </w:r>
      <w:r w:rsidR="003448C6">
        <w:rPr>
          <w:rFonts w:asciiTheme="minorHAnsi" w:hAnsiTheme="minorHAnsi" w:cstheme="minorHAnsi"/>
        </w:rPr>
        <w:t xml:space="preserve"> out of two</w:t>
      </w:r>
      <w:r>
        <w:rPr>
          <w:rFonts w:asciiTheme="minorHAnsi" w:hAnsiTheme="minorHAnsi" w:cstheme="minorHAnsi"/>
        </w:rPr>
        <w:t xml:space="preserve"> class</w:t>
      </w:r>
      <w:r w:rsidR="003448C6">
        <w:rPr>
          <w:rFonts w:asciiTheme="minorHAnsi" w:hAnsiTheme="minorHAnsi" w:cstheme="minorHAnsi"/>
        </w:rPr>
        <w:t>es</w:t>
      </w:r>
      <w:r>
        <w:rPr>
          <w:rFonts w:asciiTheme="minorHAnsi" w:hAnsiTheme="minorHAnsi" w:cstheme="minorHAnsi"/>
        </w:rPr>
        <w:t xml:space="preserve"> of 5</w:t>
      </w:r>
      <w:r w:rsidRPr="00694D5F">
        <w:rPr>
          <w:rFonts w:asciiTheme="minorHAnsi" w:hAnsiTheme="minorHAnsi" w:cstheme="minorHAnsi"/>
          <w:vertAlign w:val="superscript"/>
        </w:rPr>
        <w:t>th</w:t>
      </w:r>
      <w:r>
        <w:rPr>
          <w:rFonts w:asciiTheme="minorHAnsi" w:hAnsiTheme="minorHAnsi" w:cstheme="minorHAnsi"/>
        </w:rPr>
        <w:t xml:space="preserve"> graders and one</w:t>
      </w:r>
      <w:r w:rsidR="003448C6">
        <w:rPr>
          <w:rFonts w:asciiTheme="minorHAnsi" w:hAnsiTheme="minorHAnsi" w:cstheme="minorHAnsi"/>
        </w:rPr>
        <w:t xml:space="preserve"> out of three</w:t>
      </w:r>
      <w:r>
        <w:rPr>
          <w:rFonts w:asciiTheme="minorHAnsi" w:hAnsiTheme="minorHAnsi" w:cstheme="minorHAnsi"/>
        </w:rPr>
        <w:t xml:space="preserve"> class</w:t>
      </w:r>
      <w:r w:rsidR="003448C6">
        <w:rPr>
          <w:rFonts w:asciiTheme="minorHAnsi" w:hAnsiTheme="minorHAnsi" w:cstheme="minorHAnsi"/>
        </w:rPr>
        <w:t>es</w:t>
      </w:r>
      <w:r>
        <w:rPr>
          <w:rFonts w:asciiTheme="minorHAnsi" w:hAnsiTheme="minorHAnsi" w:cstheme="minorHAnsi"/>
        </w:rPr>
        <w:t xml:space="preserve"> of 6</w:t>
      </w:r>
      <w:r w:rsidRPr="00694D5F">
        <w:rPr>
          <w:rFonts w:asciiTheme="minorHAnsi" w:hAnsiTheme="minorHAnsi" w:cstheme="minorHAnsi"/>
          <w:vertAlign w:val="superscript"/>
        </w:rPr>
        <w:t>th</w:t>
      </w:r>
      <w:r>
        <w:rPr>
          <w:rFonts w:asciiTheme="minorHAnsi" w:hAnsiTheme="minorHAnsi" w:cstheme="minorHAnsi"/>
        </w:rPr>
        <w:t xml:space="preserve"> gr</w:t>
      </w:r>
      <w:r w:rsidR="00067612">
        <w:rPr>
          <w:rFonts w:asciiTheme="minorHAnsi" w:hAnsiTheme="minorHAnsi" w:cstheme="minorHAnsi"/>
        </w:rPr>
        <w:t xml:space="preserve">aders will use the SRSs for their specific lessons.  The other classes in those grade levels will act as the control groups, and will </w:t>
      </w:r>
      <w:r w:rsidR="003448C6">
        <w:rPr>
          <w:rFonts w:asciiTheme="minorHAnsi" w:hAnsiTheme="minorHAnsi" w:cstheme="minorHAnsi"/>
        </w:rPr>
        <w:t>use normal methods of learning.  All 5</w:t>
      </w:r>
      <w:r w:rsidR="003448C6" w:rsidRPr="003448C6">
        <w:rPr>
          <w:rFonts w:asciiTheme="minorHAnsi" w:hAnsiTheme="minorHAnsi" w:cstheme="minorHAnsi"/>
          <w:vertAlign w:val="superscript"/>
        </w:rPr>
        <w:t>th</w:t>
      </w:r>
      <w:r w:rsidR="003448C6">
        <w:rPr>
          <w:rFonts w:asciiTheme="minorHAnsi" w:hAnsiTheme="minorHAnsi" w:cstheme="minorHAnsi"/>
        </w:rPr>
        <w:t xml:space="preserve"> grade classes will be taught by the same teacher, and all 6</w:t>
      </w:r>
      <w:r w:rsidR="003448C6" w:rsidRPr="003448C6">
        <w:rPr>
          <w:rFonts w:asciiTheme="minorHAnsi" w:hAnsiTheme="minorHAnsi" w:cstheme="minorHAnsi"/>
          <w:vertAlign w:val="superscript"/>
        </w:rPr>
        <w:t>th</w:t>
      </w:r>
      <w:r w:rsidR="003448C6">
        <w:rPr>
          <w:rFonts w:asciiTheme="minorHAnsi" w:hAnsiTheme="minorHAnsi" w:cstheme="minorHAnsi"/>
        </w:rPr>
        <w:t xml:space="preserve"> grade classes wil</w:t>
      </w:r>
      <w:r w:rsidR="00460836">
        <w:rPr>
          <w:rFonts w:asciiTheme="minorHAnsi" w:hAnsiTheme="minorHAnsi" w:cstheme="minorHAnsi"/>
        </w:rPr>
        <w:t>l be taught by the same teacher as a way to ensure consistency throughout the study.</w:t>
      </w:r>
      <w:r w:rsidR="00067612">
        <w:rPr>
          <w:rFonts w:asciiTheme="minorHAnsi" w:hAnsiTheme="minorHAnsi" w:cstheme="minorHAnsi"/>
        </w:rPr>
        <w:t xml:space="preserve"> </w:t>
      </w:r>
    </w:p>
    <w:p w:rsidR="00694D5F" w:rsidRDefault="00067612" w:rsidP="00067612">
      <w:pPr>
        <w:pStyle w:val="NormalWeb"/>
        <w:spacing w:line="480" w:lineRule="auto"/>
        <w:ind w:firstLine="720"/>
        <w:rPr>
          <w:rFonts w:asciiTheme="minorHAnsi" w:hAnsiTheme="minorHAnsi" w:cstheme="minorHAnsi"/>
        </w:rPr>
      </w:pPr>
      <w:r>
        <w:rPr>
          <w:rFonts w:asciiTheme="minorHAnsi" w:hAnsiTheme="minorHAnsi" w:cstheme="minorHAnsi"/>
        </w:rPr>
        <w:t>For this study, students will be separated into classes evenly without bias.  The same lesson observer will be in both grades</w:t>
      </w:r>
      <w:r w:rsidR="00460465">
        <w:rPr>
          <w:rFonts w:asciiTheme="minorHAnsi" w:hAnsiTheme="minorHAnsi" w:cstheme="minorHAnsi"/>
        </w:rPr>
        <w:t xml:space="preserve"> and classes</w:t>
      </w:r>
      <w:r>
        <w:rPr>
          <w:rFonts w:asciiTheme="minorHAnsi" w:hAnsiTheme="minorHAnsi" w:cstheme="minorHAnsi"/>
        </w:rPr>
        <w:t xml:space="preserve"> in order to provide for a </w:t>
      </w:r>
      <w:r w:rsidR="00460465">
        <w:rPr>
          <w:rFonts w:asciiTheme="minorHAnsi" w:hAnsiTheme="minorHAnsi" w:cstheme="minorHAnsi"/>
        </w:rPr>
        <w:t>consistent</w:t>
      </w:r>
      <w:r>
        <w:rPr>
          <w:rFonts w:asciiTheme="minorHAnsi" w:hAnsiTheme="minorHAnsi" w:cstheme="minorHAnsi"/>
        </w:rPr>
        <w:t xml:space="preserve"> </w:t>
      </w:r>
      <w:r w:rsidR="00460465">
        <w:rPr>
          <w:rFonts w:asciiTheme="minorHAnsi" w:hAnsiTheme="minorHAnsi" w:cstheme="minorHAnsi"/>
        </w:rPr>
        <w:t>assessment</w:t>
      </w:r>
      <w:r>
        <w:rPr>
          <w:rFonts w:asciiTheme="minorHAnsi" w:hAnsiTheme="minorHAnsi" w:cstheme="minorHAnsi"/>
        </w:rPr>
        <w:t xml:space="preserve"> about the effectiveness of the SRSs.  Also, students and teachers will be surveyed immediately following the lesson </w:t>
      </w:r>
      <w:r w:rsidR="00F70009">
        <w:rPr>
          <w:rFonts w:asciiTheme="minorHAnsi" w:hAnsiTheme="minorHAnsi" w:cstheme="minorHAnsi"/>
        </w:rPr>
        <w:t xml:space="preserve">in order to have </w:t>
      </w:r>
      <w:r w:rsidR="00460465">
        <w:rPr>
          <w:rFonts w:asciiTheme="minorHAnsi" w:hAnsiTheme="minorHAnsi" w:cstheme="minorHAnsi"/>
        </w:rPr>
        <w:t>timely</w:t>
      </w:r>
      <w:r w:rsidR="00F70009">
        <w:rPr>
          <w:rFonts w:asciiTheme="minorHAnsi" w:hAnsiTheme="minorHAnsi" w:cstheme="minorHAnsi"/>
        </w:rPr>
        <w:t xml:space="preserve"> responses to the survey questions</w:t>
      </w:r>
      <w:r w:rsidR="00460836">
        <w:rPr>
          <w:rFonts w:asciiTheme="minorHAnsi" w:hAnsiTheme="minorHAnsi" w:cstheme="minorHAnsi"/>
        </w:rPr>
        <w:t>.</w:t>
      </w:r>
      <w:r w:rsidR="00F70009">
        <w:rPr>
          <w:rFonts w:asciiTheme="minorHAnsi" w:hAnsiTheme="minorHAnsi" w:cstheme="minorHAnsi"/>
        </w:rPr>
        <w:t xml:space="preserve">  </w:t>
      </w:r>
      <w:r>
        <w:rPr>
          <w:rFonts w:asciiTheme="minorHAnsi" w:hAnsiTheme="minorHAnsi" w:cstheme="minorHAnsi"/>
        </w:rPr>
        <w:t>In order to ensure that the st</w:t>
      </w:r>
      <w:r w:rsidR="00460465">
        <w:rPr>
          <w:rFonts w:asciiTheme="minorHAnsi" w:hAnsiTheme="minorHAnsi" w:cstheme="minorHAnsi"/>
        </w:rPr>
        <w:t>udents are protected</w:t>
      </w:r>
      <w:r>
        <w:rPr>
          <w:rFonts w:asciiTheme="minorHAnsi" w:hAnsiTheme="minorHAnsi" w:cstheme="minorHAnsi"/>
        </w:rPr>
        <w:t>, each student’s parents will be advised about the study and asked to sign a permission form allowing their s</w:t>
      </w:r>
      <w:r w:rsidR="00460465">
        <w:rPr>
          <w:rFonts w:asciiTheme="minorHAnsi" w:hAnsiTheme="minorHAnsi" w:cstheme="minorHAnsi"/>
        </w:rPr>
        <w:t>tudent to participate.  Student names will not be included in any of the results from this study</w:t>
      </w:r>
      <w:r>
        <w:rPr>
          <w:rFonts w:asciiTheme="minorHAnsi" w:hAnsiTheme="minorHAnsi" w:cstheme="minorHAnsi"/>
        </w:rPr>
        <w:t>; they will be kept confidential in order to protect them.</w:t>
      </w:r>
    </w:p>
    <w:p w:rsidR="00F70009" w:rsidRDefault="00694D5F" w:rsidP="00F70009">
      <w:pPr>
        <w:pStyle w:val="NormalWeb"/>
        <w:spacing w:line="480" w:lineRule="auto"/>
        <w:jc w:val="center"/>
        <w:rPr>
          <w:rFonts w:asciiTheme="minorHAnsi" w:hAnsiTheme="minorHAnsi" w:cstheme="minorHAnsi"/>
        </w:rPr>
      </w:pPr>
      <w:r>
        <w:rPr>
          <w:rFonts w:asciiTheme="minorHAnsi" w:hAnsiTheme="minorHAnsi" w:cstheme="minorHAnsi"/>
          <w:color w:val="000099"/>
        </w:rPr>
        <w:t>Data </w:t>
      </w:r>
      <w:r w:rsidRPr="00694D5F">
        <w:rPr>
          <w:rFonts w:asciiTheme="minorHAnsi" w:hAnsiTheme="minorHAnsi" w:cstheme="minorHAnsi"/>
          <w:color w:val="000099"/>
        </w:rPr>
        <w:t>Sources</w:t>
      </w:r>
    </w:p>
    <w:p w:rsidR="00F70009" w:rsidRPr="00F70009" w:rsidRDefault="00F70009" w:rsidP="00F70009">
      <w:pPr>
        <w:pStyle w:val="NormalWeb"/>
        <w:numPr>
          <w:ilvl w:val="0"/>
          <w:numId w:val="13"/>
        </w:numPr>
        <w:spacing w:line="480" w:lineRule="auto"/>
        <w:rPr>
          <w:rFonts w:asciiTheme="minorHAnsi" w:hAnsiTheme="minorHAnsi" w:cstheme="minorHAnsi"/>
        </w:rPr>
      </w:pPr>
      <w:r w:rsidRPr="00F70009">
        <w:rPr>
          <w:rFonts w:asciiTheme="minorHAnsi" w:hAnsiTheme="minorHAnsi" w:cstheme="minorHAnsi"/>
          <w:iCs/>
        </w:rPr>
        <w:t xml:space="preserve">Teacher and Student Surveys -Teachers and students will fill out a survey based on their opinions of the impact of the SRSs in their classroom.  This survey will be given throughout the year in order to see if there is a change over time.  </w:t>
      </w:r>
      <w:r w:rsidR="00460465">
        <w:rPr>
          <w:rFonts w:asciiTheme="minorHAnsi" w:hAnsiTheme="minorHAnsi" w:cstheme="minorHAnsi"/>
          <w:iCs/>
        </w:rPr>
        <w:t>Items on t</w:t>
      </w:r>
      <w:r w:rsidRPr="00F70009">
        <w:rPr>
          <w:rFonts w:asciiTheme="minorHAnsi" w:hAnsiTheme="minorHAnsi" w:cstheme="minorHAnsi"/>
          <w:iCs/>
        </w:rPr>
        <w:t xml:space="preserve">he survey </w:t>
      </w:r>
      <w:r w:rsidR="00460465">
        <w:rPr>
          <w:rFonts w:asciiTheme="minorHAnsi" w:hAnsiTheme="minorHAnsi" w:cstheme="minorHAnsi"/>
          <w:iCs/>
        </w:rPr>
        <w:lastRenderedPageBreak/>
        <w:t>include</w:t>
      </w:r>
      <w:r w:rsidRPr="00F70009">
        <w:rPr>
          <w:rFonts w:asciiTheme="minorHAnsi" w:hAnsiTheme="minorHAnsi" w:cstheme="minorHAnsi"/>
          <w:iCs/>
        </w:rPr>
        <w:t xml:space="preserve"> questions about student enjoyment, student participation, and personal opinions about the SRSs.</w:t>
      </w:r>
    </w:p>
    <w:p w:rsidR="00F70009" w:rsidRPr="00F70009" w:rsidRDefault="00F70009" w:rsidP="00F70009">
      <w:pPr>
        <w:pStyle w:val="NormalWeb"/>
        <w:numPr>
          <w:ilvl w:val="0"/>
          <w:numId w:val="13"/>
        </w:numPr>
        <w:spacing w:line="480" w:lineRule="auto"/>
        <w:rPr>
          <w:rFonts w:asciiTheme="minorHAnsi" w:hAnsiTheme="minorHAnsi" w:cstheme="minorHAnsi"/>
        </w:rPr>
      </w:pPr>
      <w:r w:rsidRPr="00F70009">
        <w:rPr>
          <w:rFonts w:asciiTheme="minorHAnsi" w:hAnsiTheme="minorHAnsi" w:cstheme="minorHAnsi"/>
          <w:iCs/>
        </w:rPr>
        <w:t xml:space="preserve">Lesson Observations- Each lesson within the study will also have an observer.  This observer will basically </w:t>
      </w:r>
      <w:r w:rsidR="00586CF7">
        <w:rPr>
          <w:rFonts w:asciiTheme="minorHAnsi" w:hAnsiTheme="minorHAnsi" w:cstheme="minorHAnsi"/>
          <w:iCs/>
        </w:rPr>
        <w:t>record</w:t>
      </w:r>
      <w:r w:rsidRPr="00F70009">
        <w:rPr>
          <w:rFonts w:asciiTheme="minorHAnsi" w:hAnsiTheme="minorHAnsi" w:cstheme="minorHAnsi"/>
          <w:iCs/>
        </w:rPr>
        <w:t xml:space="preserve"> what goes on throughout the lesson.  They are there to observe reactions to the SRSs, participation levels, and enjoyment levels.</w:t>
      </w:r>
    </w:p>
    <w:p w:rsidR="00F70009" w:rsidRPr="00F70009" w:rsidRDefault="00586CF7" w:rsidP="00F70009">
      <w:pPr>
        <w:pStyle w:val="NormalWeb"/>
        <w:numPr>
          <w:ilvl w:val="0"/>
          <w:numId w:val="13"/>
        </w:numPr>
        <w:spacing w:line="480" w:lineRule="auto"/>
        <w:rPr>
          <w:rFonts w:asciiTheme="minorHAnsi" w:hAnsiTheme="minorHAnsi" w:cstheme="minorHAnsi"/>
        </w:rPr>
      </w:pPr>
      <w:r>
        <w:rPr>
          <w:rFonts w:asciiTheme="minorHAnsi" w:hAnsiTheme="minorHAnsi" w:cstheme="minorHAnsi"/>
          <w:iCs/>
        </w:rPr>
        <w:t>Pre-test and Post-test- These</w:t>
      </w:r>
      <w:r w:rsidR="00F70009" w:rsidRPr="00F70009">
        <w:rPr>
          <w:rFonts w:asciiTheme="minorHAnsi" w:hAnsiTheme="minorHAnsi" w:cstheme="minorHAnsi"/>
          <w:iCs/>
        </w:rPr>
        <w:t xml:space="preserve"> test</w:t>
      </w:r>
      <w:r>
        <w:rPr>
          <w:rFonts w:asciiTheme="minorHAnsi" w:hAnsiTheme="minorHAnsi" w:cstheme="minorHAnsi"/>
          <w:iCs/>
        </w:rPr>
        <w:t>s</w:t>
      </w:r>
      <w:r w:rsidR="00F70009" w:rsidRPr="00F70009">
        <w:rPr>
          <w:rFonts w:asciiTheme="minorHAnsi" w:hAnsiTheme="minorHAnsi" w:cstheme="minorHAnsi"/>
          <w:iCs/>
        </w:rPr>
        <w:t xml:space="preserve"> will be used to determine student achievement compared to the control </w:t>
      </w:r>
      <w:r w:rsidR="00460465">
        <w:rPr>
          <w:rFonts w:asciiTheme="minorHAnsi" w:hAnsiTheme="minorHAnsi" w:cstheme="minorHAnsi"/>
          <w:iCs/>
        </w:rPr>
        <w:t>groups.  We will analyze whether or not</w:t>
      </w:r>
      <w:r w:rsidR="00F70009" w:rsidRPr="00F70009">
        <w:rPr>
          <w:rFonts w:asciiTheme="minorHAnsi" w:hAnsiTheme="minorHAnsi" w:cstheme="minorHAnsi"/>
          <w:iCs/>
        </w:rPr>
        <w:t xml:space="preserve"> students in the test group achieved more, less, or the same as those students who were in the control groups.  This is our only quantitative data. </w:t>
      </w:r>
    </w:p>
    <w:p w:rsidR="00F70009" w:rsidRDefault="00694D5F" w:rsidP="00F70009">
      <w:pPr>
        <w:pStyle w:val="NormalWeb"/>
        <w:spacing w:line="480" w:lineRule="auto"/>
        <w:jc w:val="center"/>
        <w:rPr>
          <w:rFonts w:asciiTheme="minorHAnsi" w:hAnsiTheme="minorHAnsi" w:cstheme="minorHAnsi"/>
        </w:rPr>
      </w:pPr>
      <w:r w:rsidRPr="00F70009">
        <w:rPr>
          <w:rFonts w:asciiTheme="minorHAnsi" w:hAnsiTheme="minorHAnsi" w:cstheme="minorHAnsi"/>
          <w:color w:val="000099"/>
        </w:rPr>
        <w:t xml:space="preserve">Data Analysis </w:t>
      </w:r>
      <w:r w:rsidRPr="00F70009">
        <w:rPr>
          <w:rFonts w:asciiTheme="minorHAnsi" w:hAnsiTheme="minorHAnsi" w:cstheme="minorHAnsi"/>
          <w:color w:val="000099"/>
          <w:u w:val="single"/>
        </w:rPr>
        <w:t>plans</w:t>
      </w:r>
      <w:r w:rsidRPr="00F70009">
        <w:rPr>
          <w:rFonts w:asciiTheme="minorHAnsi" w:hAnsiTheme="minorHAnsi" w:cstheme="minorHAnsi"/>
        </w:rPr>
        <w:t xml:space="preserve"> </w:t>
      </w:r>
    </w:p>
    <w:p w:rsidR="002D4277" w:rsidRPr="009C7A45" w:rsidRDefault="00A924EE" w:rsidP="009C7A45">
      <w:pPr>
        <w:pStyle w:val="NormalWeb"/>
        <w:spacing w:line="480" w:lineRule="auto"/>
        <w:ind w:firstLine="720"/>
        <w:rPr>
          <w:rFonts w:asciiTheme="minorHAnsi" w:hAnsiTheme="minorHAnsi" w:cstheme="minorHAnsi"/>
        </w:rPr>
      </w:pPr>
      <w:r w:rsidRPr="003554D3">
        <w:rPr>
          <w:rFonts w:asciiTheme="minorHAnsi" w:hAnsiTheme="minorHAnsi" w:cstheme="minorHAnsi"/>
        </w:rPr>
        <w:t xml:space="preserve">Our </w:t>
      </w:r>
      <w:r>
        <w:rPr>
          <w:rFonts w:asciiTheme="minorHAnsi" w:hAnsiTheme="minorHAnsi" w:cstheme="minorHAnsi"/>
        </w:rPr>
        <w:t xml:space="preserve">plan starts with giving all </w:t>
      </w:r>
      <w:r w:rsidRPr="003554D3">
        <w:rPr>
          <w:rFonts w:asciiTheme="minorHAnsi" w:hAnsiTheme="minorHAnsi" w:cstheme="minorHAnsi"/>
        </w:rPr>
        <w:t>students a p</w:t>
      </w:r>
      <w:r>
        <w:rPr>
          <w:rFonts w:asciiTheme="minorHAnsi" w:hAnsiTheme="minorHAnsi" w:cstheme="minorHAnsi"/>
        </w:rPr>
        <w:t>re-test to see how much they</w:t>
      </w:r>
      <w:r w:rsidRPr="003554D3">
        <w:rPr>
          <w:rFonts w:asciiTheme="minorHAnsi" w:hAnsiTheme="minorHAnsi" w:cstheme="minorHAnsi"/>
        </w:rPr>
        <w:t xml:space="preserve"> already know about </w:t>
      </w:r>
      <w:r>
        <w:rPr>
          <w:rFonts w:asciiTheme="minorHAnsi" w:hAnsiTheme="minorHAnsi" w:cstheme="minorHAnsi"/>
        </w:rPr>
        <w:t>the topics in the lessons. We will use this data to compare the control group’s responses with the test group’s responses. The teachers and students will be given a pre-lesson survey; we will compile their answers to questions in two different ways. The first will be to put certain questio</w:t>
      </w:r>
      <w:r w:rsidR="00460836">
        <w:rPr>
          <w:rFonts w:asciiTheme="minorHAnsi" w:hAnsiTheme="minorHAnsi" w:cstheme="minorHAnsi"/>
        </w:rPr>
        <w:t xml:space="preserve">n answers into a </w:t>
      </w:r>
      <w:proofErr w:type="spellStart"/>
      <w:r w:rsidR="00460836">
        <w:rPr>
          <w:rFonts w:asciiTheme="minorHAnsi" w:hAnsiTheme="minorHAnsi" w:cstheme="minorHAnsi"/>
        </w:rPr>
        <w:t>likart</w:t>
      </w:r>
      <w:proofErr w:type="spellEnd"/>
      <w:r w:rsidR="00460836">
        <w:rPr>
          <w:rFonts w:asciiTheme="minorHAnsi" w:hAnsiTheme="minorHAnsi" w:cstheme="minorHAnsi"/>
        </w:rPr>
        <w:t xml:space="preserve"> scale where w</w:t>
      </w:r>
      <w:r>
        <w:rPr>
          <w:rFonts w:asciiTheme="minorHAnsi" w:hAnsiTheme="minorHAnsi" w:cstheme="minorHAnsi"/>
        </w:rPr>
        <w:t xml:space="preserve">e will analyze the </w:t>
      </w:r>
      <w:r w:rsidR="00460465">
        <w:rPr>
          <w:rFonts w:asciiTheme="minorHAnsi" w:hAnsiTheme="minorHAnsi" w:cstheme="minorHAnsi"/>
        </w:rPr>
        <w:t>percentage of</w:t>
      </w:r>
      <w:r>
        <w:rPr>
          <w:rFonts w:asciiTheme="minorHAnsi" w:hAnsiTheme="minorHAnsi" w:cstheme="minorHAnsi"/>
        </w:rPr>
        <w:t xml:space="preserve"> </w:t>
      </w:r>
      <w:r w:rsidR="00460465">
        <w:rPr>
          <w:rFonts w:asciiTheme="minorHAnsi" w:hAnsiTheme="minorHAnsi" w:cstheme="minorHAnsi"/>
        </w:rPr>
        <w:t xml:space="preserve">the </w:t>
      </w:r>
      <w:r>
        <w:rPr>
          <w:rFonts w:asciiTheme="minorHAnsi" w:hAnsiTheme="minorHAnsi" w:cstheme="minorHAnsi"/>
        </w:rPr>
        <w:t>response</w:t>
      </w:r>
      <w:r w:rsidR="00460465">
        <w:rPr>
          <w:rFonts w:asciiTheme="minorHAnsi" w:hAnsiTheme="minorHAnsi" w:cstheme="minorHAnsi"/>
        </w:rPr>
        <w:t>s</w:t>
      </w:r>
      <w:r>
        <w:rPr>
          <w:rFonts w:asciiTheme="minorHAnsi" w:hAnsiTheme="minorHAnsi" w:cstheme="minorHAnsi"/>
        </w:rPr>
        <w:t xml:space="preserve"> to the individual choices. Then we will group similar answers to the remaining questions to see what the preconceived notions are about the use of clickers in the classroom. As the lessons are given, there will be an observer in each classroom filling out a survey of what they notice. Their responses will be compiled into </w:t>
      </w:r>
      <w:r w:rsidR="00460836">
        <w:rPr>
          <w:rFonts w:asciiTheme="minorHAnsi" w:hAnsiTheme="minorHAnsi" w:cstheme="minorHAnsi"/>
        </w:rPr>
        <w:t>comparable</w:t>
      </w:r>
      <w:r>
        <w:rPr>
          <w:rFonts w:asciiTheme="minorHAnsi" w:hAnsiTheme="minorHAnsi" w:cstheme="minorHAnsi"/>
        </w:rPr>
        <w:t xml:space="preserve"> answers for each of the categories</w:t>
      </w:r>
      <w:r w:rsidR="00922866">
        <w:rPr>
          <w:rFonts w:asciiTheme="minorHAnsi" w:hAnsiTheme="minorHAnsi" w:cstheme="minorHAnsi"/>
        </w:rPr>
        <w:t xml:space="preserve"> on their observation sheet, including student motivation, student participation, and methods of SRSs use</w:t>
      </w:r>
      <w:r>
        <w:rPr>
          <w:rFonts w:asciiTheme="minorHAnsi" w:hAnsiTheme="minorHAnsi" w:cstheme="minorHAnsi"/>
        </w:rPr>
        <w:t xml:space="preserve">. The students and teachers in the </w:t>
      </w:r>
      <w:r w:rsidR="006B73ED">
        <w:rPr>
          <w:rFonts w:asciiTheme="minorHAnsi" w:hAnsiTheme="minorHAnsi" w:cstheme="minorHAnsi"/>
        </w:rPr>
        <w:t>test</w:t>
      </w:r>
      <w:r>
        <w:rPr>
          <w:rFonts w:asciiTheme="minorHAnsi" w:hAnsiTheme="minorHAnsi" w:cstheme="minorHAnsi"/>
        </w:rPr>
        <w:t xml:space="preserve"> groups will be given a post-lesson survey. The </w:t>
      </w:r>
      <w:r>
        <w:rPr>
          <w:rFonts w:asciiTheme="minorHAnsi" w:hAnsiTheme="minorHAnsi" w:cstheme="minorHAnsi"/>
        </w:rPr>
        <w:lastRenderedPageBreak/>
        <w:t>answers will be compiled in a similar manner as their p</w:t>
      </w:r>
      <w:r w:rsidR="006B73ED">
        <w:rPr>
          <w:rFonts w:asciiTheme="minorHAnsi" w:hAnsiTheme="minorHAnsi" w:cstheme="minorHAnsi"/>
        </w:rPr>
        <w:t>re-lesson answers, and</w:t>
      </w:r>
      <w:r>
        <w:rPr>
          <w:rFonts w:asciiTheme="minorHAnsi" w:hAnsiTheme="minorHAnsi" w:cstheme="minorHAnsi"/>
        </w:rPr>
        <w:t xml:space="preserve"> will be used to see how each person involved with the lesson views the effectiveness of the clickers in the lesson. The final instrument that we will use is a post-test to see how the use of the clickers impacted the learning in the classroom. We will compare the individual questions based on the involvement of the clickers, by the mean of each group, and compare it to the pre-test answers of all of the students. </w:t>
      </w:r>
    </w:p>
    <w:p w:rsidR="009C7A45" w:rsidRDefault="00694D5F" w:rsidP="009C7A45">
      <w:pPr>
        <w:pStyle w:val="NormalWeb"/>
        <w:spacing w:line="480" w:lineRule="auto"/>
        <w:ind w:firstLine="720"/>
        <w:jc w:val="center"/>
        <w:rPr>
          <w:rFonts w:asciiTheme="minorHAnsi" w:hAnsiTheme="minorHAnsi" w:cstheme="minorHAnsi"/>
        </w:rPr>
      </w:pPr>
      <w:r w:rsidRPr="00F70009">
        <w:rPr>
          <w:rFonts w:asciiTheme="minorHAnsi" w:hAnsiTheme="minorHAnsi" w:cstheme="minorHAnsi"/>
          <w:color w:val="990000"/>
        </w:rPr>
        <w:t>Section III:</w:t>
      </w:r>
    </w:p>
    <w:p w:rsidR="002D4277" w:rsidRPr="00460836" w:rsidRDefault="00694D5F" w:rsidP="00460836">
      <w:pPr>
        <w:pStyle w:val="NormalWeb"/>
        <w:spacing w:line="480" w:lineRule="auto"/>
        <w:rPr>
          <w:rFonts w:asciiTheme="minorHAnsi" w:hAnsiTheme="minorHAnsi" w:cstheme="minorHAnsi"/>
        </w:rPr>
      </w:pPr>
      <w:r w:rsidRPr="00F70009">
        <w:rPr>
          <w:rFonts w:asciiTheme="minorHAnsi" w:hAnsiTheme="minorHAnsi" w:cstheme="minorHAnsi"/>
          <w:color w:val="000099"/>
        </w:rPr>
        <w:t xml:space="preserve"> 1. Will there be other people involved in your action research project? If so, who are they and what would be their responsibilities?</w:t>
      </w:r>
      <w:r w:rsidR="009C7A45">
        <w:rPr>
          <w:rFonts w:asciiTheme="minorHAnsi" w:hAnsiTheme="minorHAnsi" w:cstheme="minorHAnsi"/>
        </w:rPr>
        <w:t xml:space="preserve"> Including Shelley and </w:t>
      </w:r>
      <w:r w:rsidR="0008773B">
        <w:rPr>
          <w:rFonts w:asciiTheme="minorHAnsi" w:hAnsiTheme="minorHAnsi" w:cstheme="minorHAnsi"/>
        </w:rPr>
        <w:t>I</w:t>
      </w:r>
      <w:r w:rsidR="009C7A45">
        <w:rPr>
          <w:rFonts w:asciiTheme="minorHAnsi" w:hAnsiTheme="minorHAnsi" w:cstheme="minorHAnsi"/>
        </w:rPr>
        <w:t xml:space="preserve">, there will be an observer involved in our ARP.  The observer is required to observe </w:t>
      </w:r>
      <w:r w:rsidR="00204877">
        <w:rPr>
          <w:rFonts w:asciiTheme="minorHAnsi" w:hAnsiTheme="minorHAnsi" w:cstheme="minorHAnsi"/>
        </w:rPr>
        <w:t>three</w:t>
      </w:r>
      <w:r w:rsidR="009C7A45">
        <w:rPr>
          <w:rFonts w:asciiTheme="minorHAnsi" w:hAnsiTheme="minorHAnsi" w:cstheme="minorHAnsi"/>
        </w:rPr>
        <w:t xml:space="preserve"> lesson</w:t>
      </w:r>
      <w:r w:rsidR="00204877">
        <w:rPr>
          <w:rFonts w:asciiTheme="minorHAnsi" w:hAnsiTheme="minorHAnsi" w:cstheme="minorHAnsi"/>
        </w:rPr>
        <w:t>s</w:t>
      </w:r>
      <w:r w:rsidR="009C7A45">
        <w:rPr>
          <w:rFonts w:asciiTheme="minorHAnsi" w:hAnsiTheme="minorHAnsi" w:cstheme="minorHAnsi"/>
        </w:rPr>
        <w:t xml:space="preserve"> without the use of clickers</w:t>
      </w:r>
      <w:r w:rsidR="0008773B">
        <w:rPr>
          <w:rFonts w:asciiTheme="minorHAnsi" w:hAnsiTheme="minorHAnsi" w:cstheme="minorHAnsi"/>
        </w:rPr>
        <w:t xml:space="preserve"> (for a baseline)</w:t>
      </w:r>
      <w:r w:rsidR="009C7A45">
        <w:rPr>
          <w:rFonts w:asciiTheme="minorHAnsi" w:hAnsiTheme="minorHAnsi" w:cstheme="minorHAnsi"/>
        </w:rPr>
        <w:t xml:space="preserve"> and </w:t>
      </w:r>
      <w:r w:rsidR="0008773B">
        <w:rPr>
          <w:rFonts w:asciiTheme="minorHAnsi" w:hAnsiTheme="minorHAnsi" w:cstheme="minorHAnsi"/>
        </w:rPr>
        <w:t xml:space="preserve">all </w:t>
      </w:r>
      <w:r w:rsidR="009C7A45">
        <w:rPr>
          <w:rFonts w:asciiTheme="minorHAnsi" w:hAnsiTheme="minorHAnsi" w:cstheme="minorHAnsi"/>
        </w:rPr>
        <w:t xml:space="preserve">the lessons that include the use of clickers to observe </w:t>
      </w:r>
      <w:r w:rsidR="0008773B">
        <w:rPr>
          <w:rFonts w:asciiTheme="minorHAnsi" w:hAnsiTheme="minorHAnsi" w:cstheme="minorHAnsi"/>
        </w:rPr>
        <w:t>and</w:t>
      </w:r>
      <w:r w:rsidR="009C7A45">
        <w:rPr>
          <w:rFonts w:asciiTheme="minorHAnsi" w:hAnsiTheme="minorHAnsi" w:cstheme="minorHAnsi"/>
        </w:rPr>
        <w:t xml:space="preserve"> record student responses.</w:t>
      </w:r>
      <w:r w:rsidR="009C7A45">
        <w:rPr>
          <w:rFonts w:asciiTheme="minorHAnsi" w:hAnsiTheme="minorHAnsi" w:cstheme="minorHAnsi"/>
        </w:rPr>
        <w:br/>
      </w:r>
      <w:r w:rsidRPr="00F70009">
        <w:rPr>
          <w:rFonts w:asciiTheme="minorHAnsi" w:hAnsiTheme="minorHAnsi" w:cstheme="minorHAnsi"/>
          <w:color w:val="000099"/>
        </w:rPr>
        <w:t xml:space="preserve">2. What negotiations would you need to undertake prior to beginning your project? For example, would you need to secure an administrator's permission? </w:t>
      </w:r>
      <w:proofErr w:type="gramStart"/>
      <w:r w:rsidRPr="00F70009">
        <w:rPr>
          <w:rFonts w:asciiTheme="minorHAnsi" w:hAnsiTheme="minorHAnsi" w:cstheme="minorHAnsi"/>
          <w:color w:val="000099"/>
        </w:rPr>
        <w:t>Parents' permissions?</w:t>
      </w:r>
      <w:proofErr w:type="gramEnd"/>
      <w:r w:rsidRPr="00F70009">
        <w:rPr>
          <w:rFonts w:asciiTheme="minorHAnsi" w:hAnsiTheme="minorHAnsi" w:cstheme="minorHAnsi"/>
        </w:rPr>
        <w:t xml:space="preserve"> </w:t>
      </w:r>
      <w:r w:rsidR="0008773B">
        <w:rPr>
          <w:rFonts w:asciiTheme="minorHAnsi" w:hAnsiTheme="minorHAnsi" w:cstheme="minorHAnsi"/>
        </w:rPr>
        <w:t xml:space="preserve">Before we began this ARP, we would need to gain permission from both our administration and a signed permission form from the parents of </w:t>
      </w:r>
      <w:r w:rsidR="00204877">
        <w:rPr>
          <w:rFonts w:asciiTheme="minorHAnsi" w:hAnsiTheme="minorHAnsi" w:cstheme="minorHAnsi"/>
        </w:rPr>
        <w:t xml:space="preserve">the </w:t>
      </w:r>
      <w:r w:rsidR="0008773B">
        <w:rPr>
          <w:rFonts w:asciiTheme="minorHAnsi" w:hAnsiTheme="minorHAnsi" w:cstheme="minorHAnsi"/>
        </w:rPr>
        <w:t>students involved.  In both of these cases, we would need to explain the purpose and plans for our ARP.</w:t>
      </w:r>
      <w:r w:rsidRPr="00F70009">
        <w:rPr>
          <w:rFonts w:asciiTheme="minorHAnsi" w:hAnsiTheme="minorHAnsi" w:cstheme="minorHAnsi"/>
        </w:rPr>
        <w:br/>
      </w:r>
      <w:r w:rsidRPr="00F70009">
        <w:rPr>
          <w:rFonts w:asciiTheme="minorHAnsi" w:hAnsiTheme="minorHAnsi" w:cstheme="minorHAnsi"/>
          <w:color w:val="000099"/>
        </w:rPr>
        <w:t>3. What is the projected timeline for collecting, analyzing, and interpreting data?</w:t>
      </w:r>
      <w:r w:rsidRPr="00F70009">
        <w:rPr>
          <w:rFonts w:asciiTheme="minorHAnsi" w:hAnsiTheme="minorHAnsi" w:cstheme="minorHAnsi"/>
        </w:rPr>
        <w:t xml:space="preserve"> </w:t>
      </w:r>
      <w:r w:rsidR="0008773B" w:rsidRPr="0008773B">
        <w:rPr>
          <w:rFonts w:asciiTheme="minorHAnsi" w:hAnsiTheme="minorHAnsi" w:cstheme="minorHAnsi"/>
          <w:i/>
        </w:rPr>
        <w:t>Summer</w:t>
      </w:r>
      <w:r w:rsidR="0008773B">
        <w:rPr>
          <w:rFonts w:asciiTheme="minorHAnsi" w:hAnsiTheme="minorHAnsi" w:cstheme="minorHAnsi"/>
        </w:rPr>
        <w:t xml:space="preserve">- Shelley and I </w:t>
      </w:r>
      <w:r w:rsidR="00204877">
        <w:rPr>
          <w:rFonts w:asciiTheme="minorHAnsi" w:hAnsiTheme="minorHAnsi" w:cstheme="minorHAnsi"/>
        </w:rPr>
        <w:t>will</w:t>
      </w:r>
      <w:r w:rsidR="0008773B">
        <w:rPr>
          <w:rFonts w:asciiTheme="minorHAnsi" w:hAnsiTheme="minorHAnsi" w:cstheme="minorHAnsi"/>
        </w:rPr>
        <w:t xml:space="preserve"> come up with lessons that include the SRSs; </w:t>
      </w:r>
      <w:r w:rsidR="00204877">
        <w:rPr>
          <w:rFonts w:asciiTheme="minorHAnsi" w:hAnsiTheme="minorHAnsi" w:cstheme="minorHAnsi"/>
        </w:rPr>
        <w:t xml:space="preserve">as well as </w:t>
      </w:r>
      <w:r w:rsidR="0008773B">
        <w:rPr>
          <w:rFonts w:asciiTheme="minorHAnsi" w:hAnsiTheme="minorHAnsi" w:cstheme="minorHAnsi"/>
        </w:rPr>
        <w:t xml:space="preserve">obtain our unbiased </w:t>
      </w:r>
      <w:r w:rsidR="00204877">
        <w:rPr>
          <w:rFonts w:asciiTheme="minorHAnsi" w:hAnsiTheme="minorHAnsi" w:cstheme="minorHAnsi"/>
        </w:rPr>
        <w:t>observer and set</w:t>
      </w:r>
      <w:r w:rsidR="0008773B">
        <w:rPr>
          <w:rFonts w:asciiTheme="minorHAnsi" w:hAnsiTheme="minorHAnsi" w:cstheme="minorHAnsi"/>
        </w:rPr>
        <w:t xml:space="preserve"> up dates for the observations.  </w:t>
      </w:r>
      <w:r w:rsidR="0008773B" w:rsidRPr="0008773B">
        <w:rPr>
          <w:rFonts w:asciiTheme="minorHAnsi" w:hAnsiTheme="minorHAnsi" w:cstheme="minorHAnsi"/>
          <w:i/>
        </w:rPr>
        <w:t>Fall Semester</w:t>
      </w:r>
      <w:r w:rsidR="0008773B">
        <w:rPr>
          <w:rFonts w:asciiTheme="minorHAnsi" w:hAnsiTheme="minorHAnsi" w:cstheme="minorHAnsi"/>
        </w:rPr>
        <w:t xml:space="preserve">-This will serve as our baseline.  We will collect data using traditional forms of reviewing; paying attention to student </w:t>
      </w:r>
      <w:r w:rsidR="0008773B">
        <w:rPr>
          <w:rFonts w:asciiTheme="minorHAnsi" w:hAnsiTheme="minorHAnsi" w:cstheme="minorHAnsi"/>
        </w:rPr>
        <w:lastRenderedPageBreak/>
        <w:t xml:space="preserve">participation, engagement, and achievement. The </w:t>
      </w:r>
      <w:r w:rsidR="00204877">
        <w:rPr>
          <w:rFonts w:asciiTheme="minorHAnsi" w:hAnsiTheme="minorHAnsi" w:cstheme="minorHAnsi"/>
        </w:rPr>
        <w:t xml:space="preserve">baseline </w:t>
      </w:r>
      <w:r w:rsidR="0008773B">
        <w:rPr>
          <w:rFonts w:asciiTheme="minorHAnsi" w:hAnsiTheme="minorHAnsi" w:cstheme="minorHAnsi"/>
        </w:rPr>
        <w:t>observation</w:t>
      </w:r>
      <w:r w:rsidR="00204877">
        <w:rPr>
          <w:rFonts w:asciiTheme="minorHAnsi" w:hAnsiTheme="minorHAnsi" w:cstheme="minorHAnsi"/>
        </w:rPr>
        <w:t>s</w:t>
      </w:r>
      <w:r w:rsidR="0008773B">
        <w:rPr>
          <w:rFonts w:asciiTheme="minorHAnsi" w:hAnsiTheme="minorHAnsi" w:cstheme="minorHAnsi"/>
        </w:rPr>
        <w:t xml:space="preserve"> will occur during this time.  </w:t>
      </w:r>
      <w:r w:rsidR="0008773B" w:rsidRPr="0008773B">
        <w:rPr>
          <w:rFonts w:asciiTheme="minorHAnsi" w:hAnsiTheme="minorHAnsi" w:cstheme="minorHAnsi"/>
          <w:i/>
        </w:rPr>
        <w:t>Spring Semester</w:t>
      </w:r>
      <w:r w:rsidR="0008773B">
        <w:rPr>
          <w:rFonts w:asciiTheme="minorHAnsi" w:hAnsiTheme="minorHAnsi" w:cstheme="minorHAnsi"/>
        </w:rPr>
        <w:t xml:space="preserve">-Shelley and I will introduce the SRSs into our lessons with the test group. We will use this semester to collect data from the observer, students, and teachers. </w:t>
      </w:r>
      <w:r w:rsidR="0008773B" w:rsidRPr="0008773B">
        <w:rPr>
          <w:rFonts w:asciiTheme="minorHAnsi" w:hAnsiTheme="minorHAnsi" w:cstheme="minorHAnsi"/>
          <w:i/>
        </w:rPr>
        <w:t>Summer</w:t>
      </w:r>
      <w:r w:rsidR="0008773B">
        <w:rPr>
          <w:rFonts w:asciiTheme="minorHAnsi" w:hAnsiTheme="minorHAnsi" w:cstheme="minorHAnsi"/>
        </w:rPr>
        <w:t>-We will analyze the data collected from the year and determine an appropriate Plan of Action for the following year.  We will continue to collect data throughout the next year to determine if our Plan of Action was successful.</w:t>
      </w:r>
      <w:r w:rsidRPr="00F70009">
        <w:rPr>
          <w:rFonts w:asciiTheme="minorHAnsi" w:hAnsiTheme="minorHAnsi" w:cstheme="minorHAnsi"/>
        </w:rPr>
        <w:br/>
      </w:r>
      <w:r w:rsidRPr="00F70009">
        <w:rPr>
          <w:rFonts w:asciiTheme="minorHAnsi" w:hAnsiTheme="minorHAnsi" w:cstheme="minorHAnsi"/>
          <w:color w:val="000099"/>
        </w:rPr>
        <w:t>4. What is the projected timeline for developing your recommended actions?</w:t>
      </w:r>
      <w:r w:rsidRPr="00F70009">
        <w:rPr>
          <w:rFonts w:asciiTheme="minorHAnsi" w:hAnsiTheme="minorHAnsi" w:cstheme="minorHAnsi"/>
        </w:rPr>
        <w:t xml:space="preserve"> </w:t>
      </w:r>
      <w:r w:rsidR="00DB2808">
        <w:rPr>
          <w:rFonts w:asciiTheme="minorHAnsi" w:hAnsiTheme="minorHAnsi" w:cstheme="minorHAnsi"/>
        </w:rPr>
        <w:t>Three months during the summer after our ARP is implemented</w:t>
      </w:r>
      <w:r w:rsidR="00204877">
        <w:rPr>
          <w:rFonts w:asciiTheme="minorHAnsi" w:hAnsiTheme="minorHAnsi" w:cstheme="minorHAnsi"/>
        </w:rPr>
        <w:t xml:space="preserve">; we want the Plan of Action to be ready for the following </w:t>
      </w:r>
      <w:proofErr w:type="gramStart"/>
      <w:r w:rsidR="00204877">
        <w:rPr>
          <w:rFonts w:asciiTheme="minorHAnsi" w:hAnsiTheme="minorHAnsi" w:cstheme="minorHAnsi"/>
        </w:rPr>
        <w:t>Fall</w:t>
      </w:r>
      <w:proofErr w:type="gramEnd"/>
      <w:r w:rsidR="00DB2808">
        <w:rPr>
          <w:rFonts w:asciiTheme="minorHAnsi" w:hAnsiTheme="minorHAnsi" w:cstheme="minorHAnsi"/>
        </w:rPr>
        <w:t>.</w:t>
      </w:r>
      <w:r w:rsidRPr="00F70009">
        <w:rPr>
          <w:rFonts w:asciiTheme="minorHAnsi" w:hAnsiTheme="minorHAnsi" w:cstheme="minorHAnsi"/>
        </w:rPr>
        <w:br/>
      </w:r>
      <w:r w:rsidRPr="00F70009">
        <w:rPr>
          <w:rFonts w:asciiTheme="minorHAnsi" w:hAnsiTheme="minorHAnsi" w:cstheme="minorHAnsi"/>
          <w:color w:val="000099"/>
        </w:rPr>
        <w:t>5. What would be your overall strategy for implementing any recommended acti</w:t>
      </w:r>
      <w:r w:rsidR="00DB2808">
        <w:rPr>
          <w:rFonts w:asciiTheme="minorHAnsi" w:hAnsiTheme="minorHAnsi" w:cstheme="minorHAnsi"/>
          <w:color w:val="000099"/>
        </w:rPr>
        <w:t xml:space="preserve">ons resulting from your project? </w:t>
      </w:r>
      <w:r w:rsidR="00DB2808">
        <w:rPr>
          <w:rFonts w:asciiTheme="minorHAnsi" w:hAnsiTheme="minorHAnsi" w:cstheme="minorHAnsi"/>
        </w:rPr>
        <w:t>Overall, Shelley and I will be implementing the use of the SRSs first; after our second year of observation, if the results still prove positive, than our hope is to take our findings to the other 5</w:t>
      </w:r>
      <w:r w:rsidR="00DB2808" w:rsidRPr="00DB2808">
        <w:rPr>
          <w:rFonts w:asciiTheme="minorHAnsi" w:hAnsiTheme="minorHAnsi" w:cstheme="minorHAnsi"/>
          <w:vertAlign w:val="superscript"/>
        </w:rPr>
        <w:t>th</w:t>
      </w:r>
      <w:r w:rsidR="00DB2808">
        <w:rPr>
          <w:rFonts w:asciiTheme="minorHAnsi" w:hAnsiTheme="minorHAnsi" w:cstheme="minorHAnsi"/>
        </w:rPr>
        <w:t xml:space="preserve"> and 6</w:t>
      </w:r>
      <w:r w:rsidR="00DB2808" w:rsidRPr="00DB2808">
        <w:rPr>
          <w:rFonts w:asciiTheme="minorHAnsi" w:hAnsiTheme="minorHAnsi" w:cstheme="minorHAnsi"/>
          <w:vertAlign w:val="superscript"/>
        </w:rPr>
        <w:t>th</w:t>
      </w:r>
      <w:r w:rsidR="00DB2808">
        <w:rPr>
          <w:rFonts w:asciiTheme="minorHAnsi" w:hAnsiTheme="minorHAnsi" w:cstheme="minorHAnsi"/>
        </w:rPr>
        <w:t xml:space="preserve"> grade teachers to encourage their use of SRSs in their classrooms.  One of the struggles may be that some teachers will chose not to implement the new technology in their classroom, in which case</w:t>
      </w:r>
      <w:r w:rsidR="00204877">
        <w:rPr>
          <w:rFonts w:asciiTheme="minorHAnsi" w:hAnsiTheme="minorHAnsi" w:cstheme="minorHAnsi"/>
        </w:rPr>
        <w:t>,</w:t>
      </w:r>
      <w:r w:rsidR="00DB2808">
        <w:rPr>
          <w:rFonts w:asciiTheme="minorHAnsi" w:hAnsiTheme="minorHAnsi" w:cstheme="minorHAnsi"/>
        </w:rPr>
        <w:t xml:space="preserve"> we would need the support of our principal to encourage participation.</w:t>
      </w:r>
      <w:r w:rsidR="00DB2808">
        <w:rPr>
          <w:rFonts w:asciiTheme="minorHAnsi" w:hAnsiTheme="minorHAnsi" w:cstheme="minorHAnsi"/>
        </w:rPr>
        <w:br/>
      </w:r>
      <w:r w:rsidRPr="00F70009">
        <w:rPr>
          <w:rFonts w:asciiTheme="minorHAnsi" w:hAnsiTheme="minorHAnsi" w:cstheme="minorHAnsi"/>
          <w:color w:val="000099"/>
        </w:rPr>
        <w:t>6. What would be your process for ongoing monitoring (data collection and interpretation) of recommended actions?</w:t>
      </w:r>
      <w:r w:rsidR="00DB2808">
        <w:rPr>
          <w:rFonts w:asciiTheme="minorHAnsi" w:hAnsiTheme="minorHAnsi" w:cstheme="minorHAnsi"/>
          <w:color w:val="000099"/>
        </w:rPr>
        <w:t xml:space="preserve"> </w:t>
      </w:r>
      <w:r w:rsidR="00DB2808">
        <w:rPr>
          <w:rFonts w:asciiTheme="minorHAnsi" w:hAnsiTheme="minorHAnsi" w:cstheme="minorHAnsi"/>
        </w:rPr>
        <w:t xml:space="preserve">For ongoing monitoring, teachers will be required to fill out a post-lesson survey twice a quarter at their own discretion as a way to </w:t>
      </w:r>
      <w:r w:rsidR="00204877">
        <w:rPr>
          <w:rFonts w:asciiTheme="minorHAnsi" w:hAnsiTheme="minorHAnsi" w:cstheme="minorHAnsi"/>
        </w:rPr>
        <w:t>assess</w:t>
      </w:r>
      <w:r w:rsidR="00DB2808">
        <w:rPr>
          <w:rFonts w:asciiTheme="minorHAnsi" w:hAnsiTheme="minorHAnsi" w:cstheme="minorHAnsi"/>
        </w:rPr>
        <w:t xml:space="preserve"> whether or not the SRSs increase motivation in their students during the lesson.  We will also have the teachers continue the practice of pre-testing and post-testing to monitor whether or not there is an increase in student achievement.</w:t>
      </w:r>
    </w:p>
    <w:p w:rsidR="00A924EE" w:rsidRPr="002D4277" w:rsidRDefault="00694D5F" w:rsidP="00E45A55">
      <w:pPr>
        <w:pStyle w:val="NormalWeb"/>
        <w:jc w:val="center"/>
        <w:rPr>
          <w:rFonts w:asciiTheme="minorHAnsi" w:hAnsiTheme="minorHAnsi" w:cstheme="minorHAnsi"/>
        </w:rPr>
      </w:pPr>
      <w:r w:rsidRPr="002D4277">
        <w:rPr>
          <w:rFonts w:asciiTheme="minorHAnsi" w:hAnsiTheme="minorHAnsi" w:cstheme="minorHAnsi"/>
          <w:color w:val="990000"/>
        </w:rPr>
        <w:lastRenderedPageBreak/>
        <w:t>References:</w:t>
      </w:r>
    </w:p>
    <w:p w:rsidR="00E45A55" w:rsidRPr="002D4277" w:rsidRDefault="00A924EE" w:rsidP="00E45A55">
      <w:pPr>
        <w:pStyle w:val="NoSpacing"/>
        <w:rPr>
          <w:sz w:val="24"/>
          <w:szCs w:val="24"/>
        </w:rPr>
      </w:pPr>
      <w:proofErr w:type="spellStart"/>
      <w:r w:rsidRPr="002D4277">
        <w:rPr>
          <w:sz w:val="24"/>
          <w:szCs w:val="24"/>
        </w:rPr>
        <w:t>Bartsch</w:t>
      </w:r>
      <w:proofErr w:type="spellEnd"/>
      <w:r w:rsidRPr="002D4277">
        <w:rPr>
          <w:sz w:val="24"/>
          <w:szCs w:val="24"/>
        </w:rPr>
        <w:t xml:space="preserve">, R. (2011). Examining the Effects of an Electronic Classroom Response System on </w:t>
      </w:r>
    </w:p>
    <w:p w:rsidR="00A924EE" w:rsidRPr="002D4277" w:rsidRDefault="00A924EE" w:rsidP="00E45A55">
      <w:pPr>
        <w:pStyle w:val="NoSpacing"/>
        <w:ind w:left="720"/>
        <w:rPr>
          <w:sz w:val="24"/>
          <w:szCs w:val="24"/>
        </w:rPr>
      </w:pPr>
      <w:proofErr w:type="gramStart"/>
      <w:r w:rsidRPr="002D4277">
        <w:rPr>
          <w:sz w:val="24"/>
          <w:szCs w:val="24"/>
        </w:rPr>
        <w:t>Student Engagement and Performance.</w:t>
      </w:r>
      <w:proofErr w:type="gramEnd"/>
      <w:r w:rsidRPr="002D4277">
        <w:rPr>
          <w:sz w:val="24"/>
          <w:szCs w:val="24"/>
        </w:rPr>
        <w:t xml:space="preserve"> </w:t>
      </w:r>
      <w:r w:rsidRPr="002D4277">
        <w:rPr>
          <w:i/>
          <w:iCs/>
          <w:sz w:val="24"/>
          <w:szCs w:val="24"/>
        </w:rPr>
        <w:t xml:space="preserve">Journal </w:t>
      </w:r>
      <w:proofErr w:type="gramStart"/>
      <w:r w:rsidRPr="002D4277">
        <w:rPr>
          <w:i/>
          <w:iCs/>
          <w:sz w:val="24"/>
          <w:szCs w:val="24"/>
        </w:rPr>
        <w:t>Of</w:t>
      </w:r>
      <w:proofErr w:type="gramEnd"/>
      <w:r w:rsidRPr="002D4277">
        <w:rPr>
          <w:i/>
          <w:iCs/>
          <w:sz w:val="24"/>
          <w:szCs w:val="24"/>
        </w:rPr>
        <w:t xml:space="preserve"> Educational Computing Research</w:t>
      </w:r>
      <w:r w:rsidRPr="002D4277">
        <w:rPr>
          <w:sz w:val="24"/>
          <w:szCs w:val="24"/>
        </w:rPr>
        <w:t xml:space="preserve">, </w:t>
      </w:r>
      <w:r w:rsidRPr="002D4277">
        <w:rPr>
          <w:i/>
          <w:iCs/>
          <w:sz w:val="24"/>
          <w:szCs w:val="24"/>
        </w:rPr>
        <w:t>44</w:t>
      </w:r>
      <w:r w:rsidRPr="002D4277">
        <w:rPr>
          <w:sz w:val="24"/>
          <w:szCs w:val="24"/>
        </w:rPr>
        <w:t>(1), 25-33.</w:t>
      </w:r>
    </w:p>
    <w:p w:rsidR="00E45A55" w:rsidRPr="002D4277" w:rsidRDefault="00E45A55" w:rsidP="00E45A55">
      <w:pPr>
        <w:pStyle w:val="NoSpacing"/>
        <w:ind w:left="720"/>
        <w:rPr>
          <w:sz w:val="24"/>
          <w:szCs w:val="24"/>
        </w:rPr>
      </w:pPr>
    </w:p>
    <w:p w:rsidR="00E45A55" w:rsidRPr="002D4277" w:rsidRDefault="00A924EE" w:rsidP="00E45A55">
      <w:pPr>
        <w:pStyle w:val="NoSpacing"/>
        <w:rPr>
          <w:sz w:val="24"/>
          <w:szCs w:val="24"/>
        </w:rPr>
      </w:pPr>
      <w:r w:rsidRPr="002D4277">
        <w:rPr>
          <w:sz w:val="24"/>
          <w:szCs w:val="24"/>
        </w:rPr>
        <w:t xml:space="preserve">Bibles, B. D. (2011). Use of Classroom Response Systems for Formative Assessment in Natural </w:t>
      </w:r>
    </w:p>
    <w:p w:rsidR="00A924EE" w:rsidRPr="002D4277" w:rsidRDefault="00A924EE" w:rsidP="00E45A55">
      <w:pPr>
        <w:pStyle w:val="NoSpacing"/>
        <w:ind w:firstLine="720"/>
        <w:rPr>
          <w:sz w:val="24"/>
          <w:szCs w:val="24"/>
        </w:rPr>
      </w:pPr>
      <w:proofErr w:type="gramStart"/>
      <w:r w:rsidRPr="002D4277">
        <w:rPr>
          <w:sz w:val="24"/>
          <w:szCs w:val="24"/>
        </w:rPr>
        <w:t>Resource Courses.</w:t>
      </w:r>
      <w:proofErr w:type="gramEnd"/>
      <w:r w:rsidRPr="002D4277">
        <w:rPr>
          <w:sz w:val="24"/>
          <w:szCs w:val="24"/>
        </w:rPr>
        <w:t xml:space="preserve"> </w:t>
      </w:r>
      <w:r w:rsidRPr="002D4277">
        <w:rPr>
          <w:i/>
          <w:iCs/>
          <w:sz w:val="24"/>
          <w:szCs w:val="24"/>
        </w:rPr>
        <w:t xml:space="preserve">Journal </w:t>
      </w:r>
      <w:proofErr w:type="gramStart"/>
      <w:r w:rsidRPr="002D4277">
        <w:rPr>
          <w:i/>
          <w:iCs/>
          <w:sz w:val="24"/>
          <w:szCs w:val="24"/>
        </w:rPr>
        <w:t>Of</w:t>
      </w:r>
      <w:proofErr w:type="gramEnd"/>
      <w:r w:rsidRPr="002D4277">
        <w:rPr>
          <w:i/>
          <w:iCs/>
          <w:sz w:val="24"/>
          <w:szCs w:val="24"/>
        </w:rPr>
        <w:t xml:space="preserve"> Forestry</w:t>
      </w:r>
      <w:r w:rsidRPr="002D4277">
        <w:rPr>
          <w:sz w:val="24"/>
          <w:szCs w:val="24"/>
        </w:rPr>
        <w:t xml:space="preserve">, </w:t>
      </w:r>
      <w:r w:rsidRPr="002D4277">
        <w:rPr>
          <w:i/>
          <w:iCs/>
          <w:sz w:val="24"/>
          <w:szCs w:val="24"/>
        </w:rPr>
        <w:t>109</w:t>
      </w:r>
      <w:r w:rsidRPr="002D4277">
        <w:rPr>
          <w:sz w:val="24"/>
          <w:szCs w:val="24"/>
        </w:rPr>
        <w:t>(7), 417-420.</w:t>
      </w:r>
    </w:p>
    <w:p w:rsidR="00E45A55" w:rsidRPr="002D4277" w:rsidRDefault="00E45A55" w:rsidP="00E45A55">
      <w:pPr>
        <w:pStyle w:val="NoSpacing"/>
        <w:ind w:firstLine="720"/>
        <w:rPr>
          <w:sz w:val="24"/>
          <w:szCs w:val="24"/>
        </w:rPr>
      </w:pPr>
    </w:p>
    <w:p w:rsidR="002D4277" w:rsidRDefault="00A924EE" w:rsidP="002D4277">
      <w:pPr>
        <w:pStyle w:val="NoSpacing"/>
        <w:rPr>
          <w:sz w:val="24"/>
          <w:szCs w:val="24"/>
        </w:rPr>
      </w:pPr>
      <w:proofErr w:type="spellStart"/>
      <w:proofErr w:type="gramStart"/>
      <w:r w:rsidRPr="002D4277">
        <w:rPr>
          <w:sz w:val="24"/>
          <w:szCs w:val="24"/>
        </w:rPr>
        <w:t>K</w:t>
      </w:r>
      <w:r w:rsidR="00E45A55" w:rsidRPr="002D4277">
        <w:rPr>
          <w:sz w:val="24"/>
          <w:szCs w:val="24"/>
        </w:rPr>
        <w:t>araman</w:t>
      </w:r>
      <w:proofErr w:type="spellEnd"/>
      <w:r w:rsidR="00E45A55" w:rsidRPr="002D4277">
        <w:rPr>
          <w:sz w:val="24"/>
          <w:szCs w:val="24"/>
        </w:rPr>
        <w:t xml:space="preserve">, S. </w:t>
      </w:r>
      <w:r w:rsidRPr="002D4277">
        <w:rPr>
          <w:sz w:val="24"/>
          <w:szCs w:val="24"/>
        </w:rPr>
        <w:t>(2011).</w:t>
      </w:r>
      <w:proofErr w:type="gramEnd"/>
      <w:r w:rsidRPr="002D4277">
        <w:rPr>
          <w:sz w:val="24"/>
          <w:szCs w:val="24"/>
        </w:rPr>
        <w:t xml:space="preserve"> E</w:t>
      </w:r>
      <w:r w:rsidR="00E45A55" w:rsidRPr="002D4277">
        <w:rPr>
          <w:sz w:val="24"/>
          <w:szCs w:val="24"/>
        </w:rPr>
        <w:t>ffects of Audience Response Systems on Student Achievement and Long-</w:t>
      </w:r>
    </w:p>
    <w:p w:rsidR="00A924EE" w:rsidRPr="002D4277" w:rsidRDefault="00E45A55" w:rsidP="002D4277">
      <w:pPr>
        <w:pStyle w:val="NoSpacing"/>
        <w:ind w:left="720"/>
        <w:rPr>
          <w:sz w:val="24"/>
          <w:szCs w:val="24"/>
        </w:rPr>
      </w:pPr>
      <w:proofErr w:type="gramStart"/>
      <w:r w:rsidRPr="002D4277">
        <w:rPr>
          <w:sz w:val="24"/>
          <w:szCs w:val="24"/>
        </w:rPr>
        <w:t>Term Retention.</w:t>
      </w:r>
      <w:proofErr w:type="gramEnd"/>
      <w:r w:rsidRPr="002D4277">
        <w:rPr>
          <w:sz w:val="24"/>
          <w:szCs w:val="24"/>
        </w:rPr>
        <w:t xml:space="preserve"> </w:t>
      </w:r>
      <w:r w:rsidR="00A924EE" w:rsidRPr="002D4277">
        <w:rPr>
          <w:i/>
          <w:iCs/>
          <w:sz w:val="24"/>
          <w:szCs w:val="24"/>
        </w:rPr>
        <w:t>Social Behavior &amp; Personality: An International Journal</w:t>
      </w:r>
      <w:r w:rsidR="00A924EE" w:rsidRPr="002D4277">
        <w:rPr>
          <w:sz w:val="24"/>
          <w:szCs w:val="24"/>
        </w:rPr>
        <w:t xml:space="preserve">, </w:t>
      </w:r>
      <w:r w:rsidR="00A924EE" w:rsidRPr="002D4277">
        <w:rPr>
          <w:i/>
          <w:iCs/>
          <w:sz w:val="24"/>
          <w:szCs w:val="24"/>
        </w:rPr>
        <w:t>39</w:t>
      </w:r>
      <w:r w:rsidR="00A924EE" w:rsidRPr="002D4277">
        <w:rPr>
          <w:sz w:val="24"/>
          <w:szCs w:val="24"/>
        </w:rPr>
        <w:t xml:space="preserve">(10), 1431-1440. </w:t>
      </w:r>
    </w:p>
    <w:p w:rsidR="00E45A55" w:rsidRPr="002D4277" w:rsidRDefault="00E45A55" w:rsidP="00E45A55">
      <w:pPr>
        <w:pStyle w:val="NoSpacing"/>
        <w:ind w:firstLine="720"/>
        <w:rPr>
          <w:i/>
          <w:iCs/>
          <w:sz w:val="24"/>
          <w:szCs w:val="24"/>
        </w:rPr>
      </w:pPr>
    </w:p>
    <w:p w:rsidR="002D4277" w:rsidRDefault="00A924EE" w:rsidP="002D4277">
      <w:pPr>
        <w:pStyle w:val="NoSpacing"/>
        <w:rPr>
          <w:sz w:val="24"/>
          <w:szCs w:val="24"/>
        </w:rPr>
      </w:pPr>
      <w:proofErr w:type="spellStart"/>
      <w:r w:rsidRPr="002D4277">
        <w:rPr>
          <w:sz w:val="24"/>
          <w:szCs w:val="24"/>
        </w:rPr>
        <w:t>Tolga</w:t>
      </w:r>
      <w:proofErr w:type="spellEnd"/>
      <w:r w:rsidRPr="002D4277">
        <w:rPr>
          <w:sz w:val="24"/>
          <w:szCs w:val="24"/>
        </w:rPr>
        <w:t>, G. (2011)</w:t>
      </w:r>
      <w:r w:rsidRPr="002D4277">
        <w:rPr>
          <w:i/>
          <w:sz w:val="24"/>
          <w:szCs w:val="24"/>
        </w:rPr>
        <w:t xml:space="preserve"> </w:t>
      </w:r>
      <w:proofErr w:type="gramStart"/>
      <w:r w:rsidRPr="002D4277">
        <w:rPr>
          <w:sz w:val="24"/>
          <w:szCs w:val="24"/>
        </w:rPr>
        <w:t>An</w:t>
      </w:r>
      <w:proofErr w:type="gramEnd"/>
      <w:r w:rsidRPr="002D4277">
        <w:rPr>
          <w:sz w:val="24"/>
          <w:szCs w:val="24"/>
        </w:rPr>
        <w:t xml:space="preserve"> Evaluation of Student Response Systems from the Viewpoint of Instructors </w:t>
      </w:r>
    </w:p>
    <w:p w:rsidR="00AA7749" w:rsidRPr="002D4277" w:rsidRDefault="00A924EE" w:rsidP="002D4277">
      <w:pPr>
        <w:pStyle w:val="NoSpacing"/>
        <w:ind w:firstLine="720"/>
        <w:rPr>
          <w:sz w:val="24"/>
          <w:szCs w:val="24"/>
        </w:rPr>
      </w:pPr>
      <w:proofErr w:type="gramStart"/>
      <w:r w:rsidRPr="002D4277">
        <w:rPr>
          <w:sz w:val="24"/>
          <w:szCs w:val="24"/>
        </w:rPr>
        <w:t>and</w:t>
      </w:r>
      <w:proofErr w:type="gramEnd"/>
      <w:r w:rsidRPr="002D4277">
        <w:rPr>
          <w:sz w:val="24"/>
          <w:szCs w:val="24"/>
        </w:rPr>
        <w:t xml:space="preserve"> Students. </w:t>
      </w:r>
      <w:r w:rsidRPr="002D4277">
        <w:rPr>
          <w:i/>
          <w:sz w:val="24"/>
          <w:szCs w:val="24"/>
        </w:rPr>
        <w:t>The Turkish Online Journal of Educational Technology, 10(4), 67-83.</w:t>
      </w:r>
      <w:r w:rsidR="00694D5F" w:rsidRPr="00694D5F">
        <w:rPr>
          <w:rFonts w:cstheme="minorHAnsi"/>
        </w:rPr>
        <w:br/>
      </w:r>
    </w:p>
    <w:p w:rsidR="002D4277" w:rsidRDefault="002D4277">
      <w:pPr>
        <w:rPr>
          <w:rFonts w:eastAsia="MS Mincho" w:cstheme="minorHAnsi"/>
          <w:sz w:val="24"/>
          <w:szCs w:val="24"/>
        </w:rPr>
      </w:pPr>
      <w:r>
        <w:rPr>
          <w:rFonts w:cstheme="minorHAnsi"/>
        </w:rPr>
        <w:br w:type="page"/>
      </w:r>
    </w:p>
    <w:p w:rsidR="000818DD" w:rsidRPr="00694D5F" w:rsidRDefault="00AA7749" w:rsidP="00E22566">
      <w:pPr>
        <w:pStyle w:val="NormalWeb"/>
        <w:spacing w:line="480" w:lineRule="auto"/>
        <w:ind w:firstLine="720"/>
        <w:jc w:val="center"/>
        <w:rPr>
          <w:rFonts w:asciiTheme="minorHAnsi" w:hAnsiTheme="minorHAnsi" w:cstheme="minorHAnsi"/>
        </w:rPr>
      </w:pPr>
      <w:r w:rsidRPr="00694D5F">
        <w:rPr>
          <w:rFonts w:asciiTheme="minorHAnsi" w:hAnsiTheme="minorHAnsi" w:cstheme="minorHAnsi"/>
        </w:rPr>
        <w:lastRenderedPageBreak/>
        <w:t xml:space="preserve">Appendix </w:t>
      </w:r>
      <w:r w:rsidR="00E22566" w:rsidRPr="00694D5F">
        <w:rPr>
          <w:rFonts w:asciiTheme="minorHAnsi" w:hAnsiTheme="minorHAnsi" w:cstheme="minorHAnsi"/>
        </w:rPr>
        <w:t>A: Literature Matrix</w:t>
      </w:r>
    </w:p>
    <w:p w:rsidR="00E22566" w:rsidRPr="00694D5F" w:rsidRDefault="00E22566" w:rsidP="00E22566">
      <w:pPr>
        <w:rPr>
          <w:rFonts w:cstheme="minorHAnsi"/>
          <w:sz w:val="24"/>
          <w:szCs w:val="24"/>
        </w:rPr>
      </w:pPr>
    </w:p>
    <w:tbl>
      <w:tblPr>
        <w:tblStyle w:val="TableGrid"/>
        <w:tblW w:w="10298" w:type="dxa"/>
        <w:tblLook w:val="04A0" w:firstRow="1" w:lastRow="0" w:firstColumn="1" w:lastColumn="0" w:noHBand="0" w:noVBand="1"/>
      </w:tblPr>
      <w:tblGrid>
        <w:gridCol w:w="1264"/>
        <w:gridCol w:w="786"/>
        <w:gridCol w:w="1533"/>
        <w:gridCol w:w="1312"/>
        <w:gridCol w:w="1591"/>
        <w:gridCol w:w="1298"/>
        <w:gridCol w:w="1359"/>
        <w:gridCol w:w="1155"/>
      </w:tblGrid>
      <w:tr w:rsidR="00E22566" w:rsidRPr="00694D5F" w:rsidTr="00E22566">
        <w:trPr>
          <w:trHeight w:val="275"/>
        </w:trPr>
        <w:tc>
          <w:tcPr>
            <w:tcW w:w="1317" w:type="dxa"/>
            <w:vMerge w:val="restart"/>
            <w:vAlign w:val="center"/>
          </w:tcPr>
          <w:p w:rsidR="00E22566" w:rsidRPr="00694D5F" w:rsidRDefault="00E22566" w:rsidP="00FE0D0C">
            <w:pPr>
              <w:jc w:val="center"/>
              <w:rPr>
                <w:rFonts w:cstheme="minorHAnsi"/>
                <w:b/>
                <w:sz w:val="24"/>
                <w:szCs w:val="24"/>
              </w:rPr>
            </w:pPr>
            <w:r w:rsidRPr="00694D5F">
              <w:rPr>
                <w:rFonts w:cstheme="minorHAnsi"/>
                <w:b/>
                <w:sz w:val="24"/>
                <w:szCs w:val="24"/>
              </w:rPr>
              <w:t>Author/s</w:t>
            </w:r>
          </w:p>
        </w:tc>
        <w:tc>
          <w:tcPr>
            <w:tcW w:w="823" w:type="dxa"/>
            <w:vMerge w:val="restart"/>
            <w:vAlign w:val="center"/>
          </w:tcPr>
          <w:p w:rsidR="00E22566" w:rsidRPr="00694D5F" w:rsidRDefault="00E22566" w:rsidP="00FE0D0C">
            <w:pPr>
              <w:jc w:val="center"/>
              <w:rPr>
                <w:rFonts w:cstheme="minorHAnsi"/>
                <w:b/>
                <w:sz w:val="24"/>
                <w:szCs w:val="24"/>
              </w:rPr>
            </w:pPr>
            <w:r w:rsidRPr="00694D5F">
              <w:rPr>
                <w:rFonts w:cstheme="minorHAnsi"/>
                <w:b/>
                <w:sz w:val="24"/>
                <w:szCs w:val="24"/>
              </w:rPr>
              <w:t>Year</w:t>
            </w:r>
          </w:p>
        </w:tc>
        <w:tc>
          <w:tcPr>
            <w:tcW w:w="8158" w:type="dxa"/>
            <w:gridSpan w:val="6"/>
          </w:tcPr>
          <w:p w:rsidR="00E22566" w:rsidRPr="00694D5F" w:rsidRDefault="00E22566" w:rsidP="00FE0D0C">
            <w:pPr>
              <w:jc w:val="center"/>
              <w:rPr>
                <w:rFonts w:cstheme="minorHAnsi"/>
                <w:b/>
                <w:sz w:val="24"/>
                <w:szCs w:val="24"/>
              </w:rPr>
            </w:pPr>
            <w:r w:rsidRPr="00694D5F">
              <w:rPr>
                <w:rFonts w:cstheme="minorHAnsi"/>
                <w:b/>
                <w:sz w:val="24"/>
                <w:szCs w:val="24"/>
              </w:rPr>
              <w:t>Variables Considered in the Study</w:t>
            </w:r>
          </w:p>
        </w:tc>
      </w:tr>
      <w:tr w:rsidR="00E22566" w:rsidRPr="00694D5F" w:rsidTr="00E22566">
        <w:trPr>
          <w:trHeight w:val="147"/>
        </w:trPr>
        <w:tc>
          <w:tcPr>
            <w:tcW w:w="1317" w:type="dxa"/>
            <w:vMerge/>
          </w:tcPr>
          <w:p w:rsidR="00E22566" w:rsidRPr="00694D5F" w:rsidRDefault="00E22566" w:rsidP="00FE0D0C">
            <w:pPr>
              <w:rPr>
                <w:rFonts w:cstheme="minorHAnsi"/>
                <w:sz w:val="24"/>
                <w:szCs w:val="24"/>
              </w:rPr>
            </w:pPr>
          </w:p>
        </w:tc>
        <w:tc>
          <w:tcPr>
            <w:tcW w:w="823" w:type="dxa"/>
            <w:vMerge/>
          </w:tcPr>
          <w:p w:rsidR="00E22566" w:rsidRPr="00694D5F" w:rsidRDefault="00E22566" w:rsidP="00FE0D0C">
            <w:pPr>
              <w:rPr>
                <w:rFonts w:cstheme="minorHAnsi"/>
                <w:sz w:val="24"/>
                <w:szCs w:val="24"/>
              </w:rPr>
            </w:pPr>
          </w:p>
        </w:tc>
        <w:tc>
          <w:tcPr>
            <w:tcW w:w="1523" w:type="dxa"/>
          </w:tcPr>
          <w:p w:rsidR="00E22566" w:rsidRPr="00A924EE" w:rsidRDefault="00E22566" w:rsidP="00FE0D0C">
            <w:pPr>
              <w:rPr>
                <w:rFonts w:cstheme="minorHAnsi"/>
                <w:b/>
                <w:sz w:val="24"/>
                <w:szCs w:val="24"/>
              </w:rPr>
            </w:pPr>
            <w:r w:rsidRPr="00A924EE">
              <w:rPr>
                <w:rFonts w:cstheme="minorHAnsi"/>
                <w:b/>
                <w:sz w:val="24"/>
                <w:szCs w:val="24"/>
              </w:rPr>
              <w:t>Student Achievement</w:t>
            </w:r>
          </w:p>
        </w:tc>
        <w:tc>
          <w:tcPr>
            <w:tcW w:w="1304" w:type="dxa"/>
          </w:tcPr>
          <w:p w:rsidR="00E22566" w:rsidRPr="00A924EE" w:rsidRDefault="00E22566" w:rsidP="00FE0D0C">
            <w:pPr>
              <w:rPr>
                <w:rFonts w:cstheme="minorHAnsi"/>
                <w:b/>
                <w:sz w:val="24"/>
                <w:szCs w:val="24"/>
              </w:rPr>
            </w:pPr>
            <w:r w:rsidRPr="00A924EE">
              <w:rPr>
                <w:rFonts w:cstheme="minorHAnsi"/>
                <w:b/>
                <w:sz w:val="24"/>
                <w:szCs w:val="24"/>
              </w:rPr>
              <w:t>SRS techniques</w:t>
            </w:r>
          </w:p>
        </w:tc>
        <w:tc>
          <w:tcPr>
            <w:tcW w:w="1536" w:type="dxa"/>
          </w:tcPr>
          <w:p w:rsidR="00E22566" w:rsidRPr="00A924EE" w:rsidRDefault="00E22566" w:rsidP="00FE0D0C">
            <w:pPr>
              <w:rPr>
                <w:rFonts w:cstheme="minorHAnsi"/>
                <w:b/>
                <w:sz w:val="24"/>
                <w:szCs w:val="24"/>
              </w:rPr>
            </w:pPr>
            <w:r w:rsidRPr="00A924EE">
              <w:rPr>
                <w:rFonts w:cstheme="minorHAnsi"/>
                <w:b/>
                <w:sz w:val="24"/>
                <w:szCs w:val="24"/>
              </w:rPr>
              <w:t>Subject enhancement</w:t>
            </w:r>
          </w:p>
        </w:tc>
        <w:tc>
          <w:tcPr>
            <w:tcW w:w="1273" w:type="dxa"/>
          </w:tcPr>
          <w:p w:rsidR="00E22566" w:rsidRPr="00A924EE" w:rsidRDefault="00E22566" w:rsidP="00FE0D0C">
            <w:pPr>
              <w:rPr>
                <w:rFonts w:cstheme="minorHAnsi"/>
                <w:b/>
                <w:sz w:val="24"/>
                <w:szCs w:val="24"/>
              </w:rPr>
            </w:pPr>
            <w:r w:rsidRPr="00A924EE">
              <w:rPr>
                <w:rFonts w:cstheme="minorHAnsi"/>
                <w:b/>
                <w:sz w:val="24"/>
                <w:szCs w:val="24"/>
              </w:rPr>
              <w:t>Student enjoyment</w:t>
            </w:r>
          </w:p>
        </w:tc>
        <w:tc>
          <w:tcPr>
            <w:tcW w:w="1354" w:type="dxa"/>
          </w:tcPr>
          <w:p w:rsidR="00E22566" w:rsidRPr="00A924EE" w:rsidRDefault="00E22566" w:rsidP="00FE0D0C">
            <w:pPr>
              <w:rPr>
                <w:rFonts w:cstheme="minorHAnsi"/>
                <w:b/>
                <w:sz w:val="24"/>
                <w:szCs w:val="24"/>
              </w:rPr>
            </w:pPr>
            <w:r w:rsidRPr="00A924EE">
              <w:rPr>
                <w:rFonts w:cstheme="minorHAnsi"/>
                <w:b/>
                <w:sz w:val="24"/>
                <w:szCs w:val="24"/>
              </w:rPr>
              <w:t>Technology in the classroom</w:t>
            </w:r>
          </w:p>
        </w:tc>
        <w:tc>
          <w:tcPr>
            <w:tcW w:w="1168" w:type="dxa"/>
          </w:tcPr>
          <w:p w:rsidR="00E22566" w:rsidRPr="00A924EE" w:rsidRDefault="00E22566" w:rsidP="00FE0D0C">
            <w:pPr>
              <w:rPr>
                <w:rFonts w:cstheme="minorHAnsi"/>
                <w:b/>
                <w:sz w:val="24"/>
                <w:szCs w:val="24"/>
              </w:rPr>
            </w:pPr>
            <w:r w:rsidRPr="00A924EE">
              <w:rPr>
                <w:rFonts w:cstheme="minorHAnsi"/>
                <w:b/>
                <w:sz w:val="24"/>
                <w:szCs w:val="24"/>
              </w:rPr>
              <w:t xml:space="preserve">Instant Teacher feedback </w:t>
            </w:r>
          </w:p>
        </w:tc>
      </w:tr>
      <w:tr w:rsidR="00E22566" w:rsidRPr="00694D5F" w:rsidTr="00E22566">
        <w:trPr>
          <w:trHeight w:val="1361"/>
        </w:trPr>
        <w:tc>
          <w:tcPr>
            <w:tcW w:w="1317" w:type="dxa"/>
          </w:tcPr>
          <w:p w:rsidR="00E22566" w:rsidRPr="00694D5F" w:rsidRDefault="00E22566" w:rsidP="00FE0D0C">
            <w:pPr>
              <w:rPr>
                <w:rFonts w:cstheme="minorHAnsi"/>
                <w:sz w:val="24"/>
                <w:szCs w:val="24"/>
              </w:rPr>
            </w:pPr>
            <w:r w:rsidRPr="00694D5F">
              <w:rPr>
                <w:rFonts w:cstheme="minorHAnsi"/>
                <w:sz w:val="24"/>
                <w:szCs w:val="24"/>
              </w:rPr>
              <w:t>Gray, K. &amp; Owens, K.</w:t>
            </w:r>
          </w:p>
        </w:tc>
        <w:tc>
          <w:tcPr>
            <w:tcW w:w="823" w:type="dxa"/>
          </w:tcPr>
          <w:p w:rsidR="00E22566" w:rsidRPr="00694D5F" w:rsidRDefault="00E22566" w:rsidP="00FE0D0C">
            <w:pPr>
              <w:rPr>
                <w:rFonts w:cstheme="minorHAnsi"/>
                <w:sz w:val="24"/>
                <w:szCs w:val="24"/>
              </w:rPr>
            </w:pPr>
            <w:r w:rsidRPr="00694D5F">
              <w:rPr>
                <w:rFonts w:cstheme="minorHAnsi"/>
                <w:sz w:val="24"/>
                <w:szCs w:val="24"/>
              </w:rPr>
              <w:t>2012</w:t>
            </w:r>
          </w:p>
        </w:tc>
        <w:tc>
          <w:tcPr>
            <w:tcW w:w="1523"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304" w:type="dxa"/>
            <w:vAlign w:val="center"/>
          </w:tcPr>
          <w:p w:rsidR="00E22566" w:rsidRPr="00694D5F" w:rsidRDefault="00E22566" w:rsidP="00FE0D0C">
            <w:pPr>
              <w:jc w:val="center"/>
              <w:rPr>
                <w:rFonts w:cstheme="minorHAnsi"/>
                <w:b/>
                <w:sz w:val="24"/>
                <w:szCs w:val="24"/>
              </w:rPr>
            </w:pPr>
          </w:p>
        </w:tc>
        <w:tc>
          <w:tcPr>
            <w:tcW w:w="1536"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273" w:type="dxa"/>
            <w:vAlign w:val="center"/>
          </w:tcPr>
          <w:p w:rsidR="00E22566" w:rsidRPr="00694D5F" w:rsidRDefault="00E22566" w:rsidP="00FE0D0C">
            <w:pPr>
              <w:jc w:val="center"/>
              <w:rPr>
                <w:rFonts w:cstheme="minorHAnsi"/>
                <w:b/>
                <w:sz w:val="24"/>
                <w:szCs w:val="24"/>
              </w:rPr>
            </w:pPr>
          </w:p>
        </w:tc>
        <w:tc>
          <w:tcPr>
            <w:tcW w:w="1354" w:type="dxa"/>
            <w:vAlign w:val="center"/>
          </w:tcPr>
          <w:p w:rsidR="00E22566" w:rsidRPr="00694D5F" w:rsidRDefault="00E22566" w:rsidP="00FE0D0C">
            <w:pPr>
              <w:jc w:val="center"/>
              <w:rPr>
                <w:rFonts w:cstheme="minorHAnsi"/>
                <w:b/>
                <w:sz w:val="24"/>
                <w:szCs w:val="24"/>
              </w:rPr>
            </w:pPr>
          </w:p>
        </w:tc>
        <w:tc>
          <w:tcPr>
            <w:tcW w:w="1168" w:type="dxa"/>
            <w:vAlign w:val="center"/>
          </w:tcPr>
          <w:p w:rsidR="00E22566" w:rsidRPr="00694D5F" w:rsidRDefault="00E22566" w:rsidP="00FE0D0C">
            <w:pPr>
              <w:jc w:val="center"/>
              <w:rPr>
                <w:rFonts w:cstheme="minorHAnsi"/>
                <w:b/>
                <w:sz w:val="24"/>
                <w:szCs w:val="24"/>
              </w:rPr>
            </w:pPr>
          </w:p>
        </w:tc>
      </w:tr>
      <w:tr w:rsidR="00E22566" w:rsidRPr="00694D5F" w:rsidTr="00E22566">
        <w:trPr>
          <w:trHeight w:val="382"/>
        </w:trPr>
        <w:tc>
          <w:tcPr>
            <w:tcW w:w="1317" w:type="dxa"/>
          </w:tcPr>
          <w:p w:rsidR="00E22566" w:rsidRPr="00694D5F" w:rsidRDefault="00E22566" w:rsidP="00FE0D0C">
            <w:pPr>
              <w:rPr>
                <w:rFonts w:cstheme="minorHAnsi"/>
                <w:sz w:val="24"/>
                <w:szCs w:val="24"/>
              </w:rPr>
            </w:pPr>
            <w:proofErr w:type="spellStart"/>
            <w:r w:rsidRPr="00694D5F">
              <w:rPr>
                <w:rFonts w:cstheme="minorHAnsi"/>
                <w:sz w:val="24"/>
                <w:szCs w:val="24"/>
              </w:rPr>
              <w:t>Gok</w:t>
            </w:r>
            <w:proofErr w:type="spellEnd"/>
            <w:r w:rsidRPr="00694D5F">
              <w:rPr>
                <w:rFonts w:cstheme="minorHAnsi"/>
                <w:sz w:val="24"/>
                <w:szCs w:val="24"/>
              </w:rPr>
              <w:t>, T.</w:t>
            </w:r>
          </w:p>
        </w:tc>
        <w:tc>
          <w:tcPr>
            <w:tcW w:w="823" w:type="dxa"/>
          </w:tcPr>
          <w:p w:rsidR="00E22566" w:rsidRPr="00694D5F" w:rsidRDefault="00E22566" w:rsidP="00FE0D0C">
            <w:pPr>
              <w:rPr>
                <w:rFonts w:cstheme="minorHAnsi"/>
                <w:sz w:val="24"/>
                <w:szCs w:val="24"/>
              </w:rPr>
            </w:pPr>
            <w:r w:rsidRPr="00694D5F">
              <w:rPr>
                <w:rFonts w:cstheme="minorHAnsi"/>
                <w:sz w:val="24"/>
                <w:szCs w:val="24"/>
              </w:rPr>
              <w:t>2011</w:t>
            </w:r>
          </w:p>
        </w:tc>
        <w:tc>
          <w:tcPr>
            <w:tcW w:w="1523"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304" w:type="dxa"/>
            <w:vAlign w:val="center"/>
          </w:tcPr>
          <w:p w:rsidR="00E22566" w:rsidRPr="00694D5F" w:rsidRDefault="00E22566" w:rsidP="00FE0D0C">
            <w:pPr>
              <w:jc w:val="center"/>
              <w:rPr>
                <w:rFonts w:cstheme="minorHAnsi"/>
                <w:b/>
                <w:sz w:val="24"/>
                <w:szCs w:val="24"/>
              </w:rPr>
            </w:pPr>
          </w:p>
        </w:tc>
        <w:tc>
          <w:tcPr>
            <w:tcW w:w="1536" w:type="dxa"/>
            <w:vAlign w:val="center"/>
          </w:tcPr>
          <w:p w:rsidR="00E22566" w:rsidRPr="00694D5F" w:rsidRDefault="00E22566" w:rsidP="00FE0D0C">
            <w:pPr>
              <w:jc w:val="center"/>
              <w:rPr>
                <w:rFonts w:cstheme="minorHAnsi"/>
                <w:b/>
                <w:sz w:val="24"/>
                <w:szCs w:val="24"/>
              </w:rPr>
            </w:pPr>
          </w:p>
        </w:tc>
        <w:tc>
          <w:tcPr>
            <w:tcW w:w="1273"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354"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168"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r>
      <w:tr w:rsidR="00E22566" w:rsidRPr="00694D5F" w:rsidTr="00E22566">
        <w:trPr>
          <w:trHeight w:val="688"/>
        </w:trPr>
        <w:tc>
          <w:tcPr>
            <w:tcW w:w="1317" w:type="dxa"/>
          </w:tcPr>
          <w:p w:rsidR="00E22566" w:rsidRPr="00694D5F" w:rsidRDefault="00E22566" w:rsidP="00FE0D0C">
            <w:pPr>
              <w:rPr>
                <w:rFonts w:cstheme="minorHAnsi"/>
                <w:sz w:val="24"/>
                <w:szCs w:val="24"/>
              </w:rPr>
            </w:pPr>
            <w:r w:rsidRPr="00694D5F">
              <w:rPr>
                <w:rFonts w:cstheme="minorHAnsi"/>
                <w:sz w:val="24"/>
                <w:szCs w:val="24"/>
              </w:rPr>
              <w:t>Bibles, B.</w:t>
            </w:r>
          </w:p>
        </w:tc>
        <w:tc>
          <w:tcPr>
            <w:tcW w:w="823" w:type="dxa"/>
          </w:tcPr>
          <w:p w:rsidR="00E22566" w:rsidRPr="00694D5F" w:rsidRDefault="00E22566" w:rsidP="00FE0D0C">
            <w:pPr>
              <w:rPr>
                <w:rFonts w:cstheme="minorHAnsi"/>
                <w:sz w:val="24"/>
                <w:szCs w:val="24"/>
              </w:rPr>
            </w:pPr>
            <w:r w:rsidRPr="00694D5F">
              <w:rPr>
                <w:rFonts w:cstheme="minorHAnsi"/>
                <w:sz w:val="24"/>
                <w:szCs w:val="24"/>
              </w:rPr>
              <w:t>2011</w:t>
            </w:r>
          </w:p>
        </w:tc>
        <w:tc>
          <w:tcPr>
            <w:tcW w:w="1523" w:type="dxa"/>
            <w:vAlign w:val="center"/>
          </w:tcPr>
          <w:p w:rsidR="00E22566" w:rsidRPr="00694D5F" w:rsidRDefault="00E22566" w:rsidP="00FE0D0C">
            <w:pPr>
              <w:jc w:val="center"/>
              <w:rPr>
                <w:rFonts w:cstheme="minorHAnsi"/>
                <w:b/>
                <w:sz w:val="24"/>
                <w:szCs w:val="24"/>
              </w:rPr>
            </w:pPr>
          </w:p>
        </w:tc>
        <w:tc>
          <w:tcPr>
            <w:tcW w:w="1304"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536" w:type="dxa"/>
            <w:vAlign w:val="center"/>
          </w:tcPr>
          <w:p w:rsidR="00E22566" w:rsidRPr="00694D5F" w:rsidRDefault="00E22566" w:rsidP="00FE0D0C">
            <w:pPr>
              <w:jc w:val="center"/>
              <w:rPr>
                <w:rFonts w:cstheme="minorHAnsi"/>
                <w:b/>
                <w:sz w:val="24"/>
                <w:szCs w:val="24"/>
              </w:rPr>
            </w:pPr>
          </w:p>
        </w:tc>
        <w:tc>
          <w:tcPr>
            <w:tcW w:w="1273"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354"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168"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r>
      <w:tr w:rsidR="00E22566" w:rsidRPr="00694D5F" w:rsidTr="00E22566">
        <w:trPr>
          <w:trHeight w:val="382"/>
        </w:trPr>
        <w:tc>
          <w:tcPr>
            <w:tcW w:w="1317" w:type="dxa"/>
          </w:tcPr>
          <w:p w:rsidR="00E22566" w:rsidRPr="00694D5F" w:rsidRDefault="00E22566" w:rsidP="00FE0D0C">
            <w:pPr>
              <w:rPr>
                <w:rFonts w:cstheme="minorHAnsi"/>
                <w:sz w:val="24"/>
                <w:szCs w:val="24"/>
              </w:rPr>
            </w:pPr>
            <w:r w:rsidRPr="00694D5F">
              <w:rPr>
                <w:rFonts w:cstheme="minorHAnsi"/>
                <w:sz w:val="24"/>
                <w:szCs w:val="24"/>
              </w:rPr>
              <w:t>Doe, C.</w:t>
            </w:r>
          </w:p>
        </w:tc>
        <w:tc>
          <w:tcPr>
            <w:tcW w:w="823" w:type="dxa"/>
          </w:tcPr>
          <w:p w:rsidR="00E22566" w:rsidRPr="00694D5F" w:rsidRDefault="00E22566" w:rsidP="00FE0D0C">
            <w:pPr>
              <w:rPr>
                <w:rFonts w:cstheme="minorHAnsi"/>
                <w:sz w:val="24"/>
                <w:szCs w:val="24"/>
              </w:rPr>
            </w:pPr>
            <w:r w:rsidRPr="00694D5F">
              <w:rPr>
                <w:rFonts w:cstheme="minorHAnsi"/>
                <w:sz w:val="24"/>
                <w:szCs w:val="24"/>
              </w:rPr>
              <w:t>2010</w:t>
            </w:r>
          </w:p>
        </w:tc>
        <w:tc>
          <w:tcPr>
            <w:tcW w:w="1523" w:type="dxa"/>
            <w:vAlign w:val="center"/>
          </w:tcPr>
          <w:p w:rsidR="00E22566" w:rsidRPr="00694D5F" w:rsidRDefault="00E22566" w:rsidP="00FE0D0C">
            <w:pPr>
              <w:jc w:val="center"/>
              <w:rPr>
                <w:rFonts w:cstheme="minorHAnsi"/>
                <w:b/>
                <w:sz w:val="24"/>
                <w:szCs w:val="24"/>
              </w:rPr>
            </w:pPr>
          </w:p>
        </w:tc>
        <w:tc>
          <w:tcPr>
            <w:tcW w:w="1304"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536" w:type="dxa"/>
            <w:vAlign w:val="center"/>
          </w:tcPr>
          <w:p w:rsidR="00E22566" w:rsidRPr="00694D5F" w:rsidRDefault="00E22566" w:rsidP="00FE0D0C">
            <w:pPr>
              <w:jc w:val="center"/>
              <w:rPr>
                <w:rFonts w:cstheme="minorHAnsi"/>
                <w:b/>
                <w:sz w:val="24"/>
                <w:szCs w:val="24"/>
              </w:rPr>
            </w:pPr>
          </w:p>
        </w:tc>
        <w:tc>
          <w:tcPr>
            <w:tcW w:w="1273" w:type="dxa"/>
            <w:vAlign w:val="center"/>
          </w:tcPr>
          <w:p w:rsidR="00E22566" w:rsidRPr="00694D5F" w:rsidRDefault="00E22566" w:rsidP="00FE0D0C">
            <w:pPr>
              <w:jc w:val="center"/>
              <w:rPr>
                <w:rFonts w:cstheme="minorHAnsi"/>
                <w:b/>
                <w:sz w:val="24"/>
                <w:szCs w:val="24"/>
              </w:rPr>
            </w:pPr>
          </w:p>
        </w:tc>
        <w:tc>
          <w:tcPr>
            <w:tcW w:w="1354"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168" w:type="dxa"/>
            <w:vAlign w:val="center"/>
          </w:tcPr>
          <w:p w:rsidR="00E22566" w:rsidRPr="00694D5F" w:rsidRDefault="00E22566" w:rsidP="00FE0D0C">
            <w:pPr>
              <w:jc w:val="center"/>
              <w:rPr>
                <w:rFonts w:cstheme="minorHAnsi"/>
                <w:b/>
                <w:sz w:val="24"/>
                <w:szCs w:val="24"/>
              </w:rPr>
            </w:pPr>
          </w:p>
        </w:tc>
      </w:tr>
      <w:tr w:rsidR="00E22566" w:rsidRPr="00694D5F" w:rsidTr="00E22566">
        <w:trPr>
          <w:trHeight w:val="673"/>
        </w:trPr>
        <w:tc>
          <w:tcPr>
            <w:tcW w:w="1317" w:type="dxa"/>
          </w:tcPr>
          <w:p w:rsidR="00E22566" w:rsidRPr="00694D5F" w:rsidRDefault="00E22566" w:rsidP="00FE0D0C">
            <w:pPr>
              <w:rPr>
                <w:rFonts w:cstheme="minorHAnsi"/>
                <w:sz w:val="24"/>
                <w:szCs w:val="24"/>
              </w:rPr>
            </w:pPr>
            <w:proofErr w:type="spellStart"/>
            <w:r w:rsidRPr="00694D5F">
              <w:rPr>
                <w:rFonts w:cstheme="minorHAnsi"/>
                <w:sz w:val="24"/>
                <w:szCs w:val="24"/>
              </w:rPr>
              <w:t>Karaman</w:t>
            </w:r>
            <w:proofErr w:type="spellEnd"/>
            <w:r w:rsidRPr="00694D5F">
              <w:rPr>
                <w:rFonts w:cstheme="minorHAnsi"/>
                <w:sz w:val="24"/>
                <w:szCs w:val="24"/>
              </w:rPr>
              <w:t>, S.</w:t>
            </w:r>
          </w:p>
        </w:tc>
        <w:tc>
          <w:tcPr>
            <w:tcW w:w="823" w:type="dxa"/>
          </w:tcPr>
          <w:p w:rsidR="00E22566" w:rsidRPr="00694D5F" w:rsidRDefault="00E22566" w:rsidP="00FE0D0C">
            <w:pPr>
              <w:rPr>
                <w:rFonts w:cstheme="minorHAnsi"/>
                <w:sz w:val="24"/>
                <w:szCs w:val="24"/>
              </w:rPr>
            </w:pPr>
            <w:r w:rsidRPr="00694D5F">
              <w:rPr>
                <w:rFonts w:cstheme="minorHAnsi"/>
                <w:sz w:val="24"/>
                <w:szCs w:val="24"/>
              </w:rPr>
              <w:t>2011</w:t>
            </w:r>
          </w:p>
        </w:tc>
        <w:tc>
          <w:tcPr>
            <w:tcW w:w="1523"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304" w:type="dxa"/>
            <w:vAlign w:val="center"/>
          </w:tcPr>
          <w:p w:rsidR="00E22566" w:rsidRPr="00694D5F" w:rsidRDefault="00E22566" w:rsidP="00FE0D0C">
            <w:pPr>
              <w:jc w:val="center"/>
              <w:rPr>
                <w:rFonts w:cstheme="minorHAnsi"/>
                <w:b/>
                <w:sz w:val="24"/>
                <w:szCs w:val="24"/>
              </w:rPr>
            </w:pPr>
          </w:p>
        </w:tc>
        <w:tc>
          <w:tcPr>
            <w:tcW w:w="1536" w:type="dxa"/>
            <w:vAlign w:val="center"/>
          </w:tcPr>
          <w:p w:rsidR="00E22566" w:rsidRPr="00694D5F" w:rsidRDefault="00E22566" w:rsidP="00FE0D0C">
            <w:pPr>
              <w:jc w:val="center"/>
              <w:rPr>
                <w:rFonts w:cstheme="minorHAnsi"/>
                <w:b/>
                <w:sz w:val="24"/>
                <w:szCs w:val="24"/>
              </w:rPr>
            </w:pPr>
          </w:p>
        </w:tc>
        <w:tc>
          <w:tcPr>
            <w:tcW w:w="1273"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354"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168"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r>
      <w:tr w:rsidR="00E22566" w:rsidRPr="00694D5F" w:rsidTr="00E22566">
        <w:trPr>
          <w:trHeight w:val="1376"/>
        </w:trPr>
        <w:tc>
          <w:tcPr>
            <w:tcW w:w="1317" w:type="dxa"/>
          </w:tcPr>
          <w:p w:rsidR="00E22566" w:rsidRPr="00694D5F" w:rsidRDefault="00E22566" w:rsidP="00FE0D0C">
            <w:pPr>
              <w:rPr>
                <w:rFonts w:cstheme="minorHAnsi"/>
                <w:sz w:val="24"/>
                <w:szCs w:val="24"/>
              </w:rPr>
            </w:pPr>
            <w:proofErr w:type="spellStart"/>
            <w:r w:rsidRPr="00694D5F">
              <w:rPr>
                <w:rFonts w:cstheme="minorHAnsi"/>
                <w:sz w:val="24"/>
                <w:szCs w:val="24"/>
              </w:rPr>
              <w:t>Bartsch</w:t>
            </w:r>
            <w:proofErr w:type="spellEnd"/>
            <w:r w:rsidRPr="00694D5F">
              <w:rPr>
                <w:rFonts w:cstheme="minorHAnsi"/>
                <w:sz w:val="24"/>
                <w:szCs w:val="24"/>
              </w:rPr>
              <w:t>, R. &amp; Murphy, W.</w:t>
            </w:r>
          </w:p>
        </w:tc>
        <w:tc>
          <w:tcPr>
            <w:tcW w:w="823" w:type="dxa"/>
          </w:tcPr>
          <w:p w:rsidR="00E22566" w:rsidRPr="00694D5F" w:rsidRDefault="00E22566" w:rsidP="00FE0D0C">
            <w:pPr>
              <w:rPr>
                <w:rFonts w:cstheme="minorHAnsi"/>
                <w:sz w:val="24"/>
                <w:szCs w:val="24"/>
              </w:rPr>
            </w:pPr>
            <w:r w:rsidRPr="00694D5F">
              <w:rPr>
                <w:rFonts w:cstheme="minorHAnsi"/>
                <w:sz w:val="24"/>
                <w:szCs w:val="24"/>
              </w:rPr>
              <w:t>2011</w:t>
            </w:r>
          </w:p>
        </w:tc>
        <w:tc>
          <w:tcPr>
            <w:tcW w:w="1523"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304" w:type="dxa"/>
            <w:vAlign w:val="center"/>
          </w:tcPr>
          <w:p w:rsidR="00E22566" w:rsidRPr="00694D5F" w:rsidRDefault="00E22566" w:rsidP="00FE0D0C">
            <w:pPr>
              <w:jc w:val="center"/>
              <w:rPr>
                <w:rFonts w:cstheme="minorHAnsi"/>
                <w:b/>
                <w:sz w:val="24"/>
                <w:szCs w:val="24"/>
              </w:rPr>
            </w:pPr>
          </w:p>
        </w:tc>
        <w:tc>
          <w:tcPr>
            <w:tcW w:w="1536" w:type="dxa"/>
            <w:vAlign w:val="center"/>
          </w:tcPr>
          <w:p w:rsidR="00E22566" w:rsidRPr="00694D5F" w:rsidRDefault="00E22566" w:rsidP="00FE0D0C">
            <w:pPr>
              <w:jc w:val="center"/>
              <w:rPr>
                <w:rFonts w:cstheme="minorHAnsi"/>
                <w:b/>
                <w:sz w:val="24"/>
                <w:szCs w:val="24"/>
              </w:rPr>
            </w:pPr>
          </w:p>
        </w:tc>
        <w:tc>
          <w:tcPr>
            <w:tcW w:w="1273"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354"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c>
          <w:tcPr>
            <w:tcW w:w="1168" w:type="dxa"/>
            <w:vAlign w:val="center"/>
          </w:tcPr>
          <w:p w:rsidR="00E22566" w:rsidRPr="00694D5F" w:rsidRDefault="00E22566" w:rsidP="00FE0D0C">
            <w:pPr>
              <w:jc w:val="center"/>
              <w:rPr>
                <w:rFonts w:cstheme="minorHAnsi"/>
                <w:b/>
                <w:sz w:val="24"/>
                <w:szCs w:val="24"/>
              </w:rPr>
            </w:pPr>
            <w:r w:rsidRPr="00694D5F">
              <w:rPr>
                <w:rFonts w:cstheme="minorHAnsi"/>
                <w:b/>
                <w:sz w:val="24"/>
                <w:szCs w:val="24"/>
              </w:rPr>
              <w:t>*</w:t>
            </w:r>
          </w:p>
        </w:tc>
      </w:tr>
    </w:tbl>
    <w:p w:rsidR="00E22566" w:rsidRPr="00694D5F" w:rsidRDefault="00E22566" w:rsidP="00E22566">
      <w:pPr>
        <w:rPr>
          <w:rFonts w:cstheme="minorHAnsi"/>
          <w:sz w:val="24"/>
          <w:szCs w:val="24"/>
        </w:rPr>
      </w:pPr>
    </w:p>
    <w:p w:rsidR="00E22566" w:rsidRPr="00694D5F" w:rsidRDefault="00E22566" w:rsidP="00E22566">
      <w:pPr>
        <w:pStyle w:val="NormalWeb"/>
        <w:spacing w:line="480" w:lineRule="auto"/>
        <w:ind w:firstLine="720"/>
        <w:jc w:val="center"/>
        <w:rPr>
          <w:rFonts w:asciiTheme="minorHAnsi" w:hAnsiTheme="minorHAnsi" w:cstheme="minorHAnsi"/>
        </w:rPr>
      </w:pPr>
    </w:p>
    <w:p w:rsidR="00057D5E" w:rsidRPr="00694D5F" w:rsidRDefault="00057D5E">
      <w:pPr>
        <w:rPr>
          <w:rFonts w:cstheme="minorHAnsi"/>
          <w:sz w:val="24"/>
          <w:szCs w:val="24"/>
        </w:rPr>
      </w:pPr>
      <w:r w:rsidRPr="00694D5F">
        <w:rPr>
          <w:rFonts w:cstheme="minorHAnsi"/>
          <w:sz w:val="24"/>
          <w:szCs w:val="24"/>
        </w:rPr>
        <w:br w:type="page"/>
      </w:r>
    </w:p>
    <w:p w:rsidR="00057D5E" w:rsidRPr="00694D5F" w:rsidRDefault="00057D5E" w:rsidP="00057D5E">
      <w:pPr>
        <w:jc w:val="center"/>
        <w:rPr>
          <w:rFonts w:cstheme="minorHAnsi"/>
          <w:sz w:val="24"/>
          <w:szCs w:val="24"/>
        </w:rPr>
      </w:pPr>
      <w:r w:rsidRPr="00694D5F">
        <w:rPr>
          <w:rFonts w:cstheme="minorHAnsi"/>
          <w:sz w:val="24"/>
          <w:szCs w:val="24"/>
        </w:rPr>
        <w:lastRenderedPageBreak/>
        <w:t xml:space="preserve">Appendix B: Data Collection Matrix </w:t>
      </w:r>
    </w:p>
    <w:p w:rsidR="00057D5E" w:rsidRPr="00694D5F" w:rsidRDefault="00057D5E" w:rsidP="00057D5E">
      <w:pPr>
        <w:jc w:val="center"/>
        <w:rPr>
          <w:rFonts w:cstheme="minorHAnsi"/>
          <w:sz w:val="24"/>
          <w:szCs w:val="24"/>
        </w:rPr>
      </w:pPr>
    </w:p>
    <w:tbl>
      <w:tblPr>
        <w:tblStyle w:val="TableGrid"/>
        <w:tblW w:w="0" w:type="auto"/>
        <w:tblLook w:val="04A0" w:firstRow="1" w:lastRow="0" w:firstColumn="1" w:lastColumn="0" w:noHBand="0" w:noVBand="1"/>
      </w:tblPr>
      <w:tblGrid>
        <w:gridCol w:w="3006"/>
        <w:gridCol w:w="2168"/>
        <w:gridCol w:w="2170"/>
        <w:gridCol w:w="2232"/>
      </w:tblGrid>
      <w:tr w:rsidR="00057D5E" w:rsidRPr="00694D5F" w:rsidTr="00602AD0">
        <w:tc>
          <w:tcPr>
            <w:tcW w:w="2751" w:type="dxa"/>
            <w:vMerge w:val="restart"/>
            <w:vAlign w:val="center"/>
          </w:tcPr>
          <w:p w:rsidR="00057D5E" w:rsidRPr="00A924EE" w:rsidRDefault="00057D5E" w:rsidP="00057D5E">
            <w:pPr>
              <w:jc w:val="center"/>
              <w:rPr>
                <w:rFonts w:cstheme="minorHAnsi"/>
                <w:b/>
                <w:sz w:val="24"/>
                <w:szCs w:val="24"/>
              </w:rPr>
            </w:pPr>
            <w:r w:rsidRPr="00A924EE">
              <w:rPr>
                <w:rFonts w:cstheme="minorHAnsi"/>
                <w:b/>
                <w:sz w:val="24"/>
                <w:szCs w:val="24"/>
              </w:rPr>
              <w:t>Research Questions</w:t>
            </w:r>
          </w:p>
        </w:tc>
        <w:tc>
          <w:tcPr>
            <w:tcW w:w="6825" w:type="dxa"/>
            <w:gridSpan w:val="3"/>
          </w:tcPr>
          <w:p w:rsidR="00057D5E" w:rsidRPr="00A924EE" w:rsidRDefault="00057D5E" w:rsidP="00057D5E">
            <w:pPr>
              <w:jc w:val="center"/>
              <w:rPr>
                <w:rFonts w:cstheme="minorHAnsi"/>
                <w:b/>
                <w:sz w:val="24"/>
                <w:szCs w:val="24"/>
              </w:rPr>
            </w:pPr>
            <w:r w:rsidRPr="00A924EE">
              <w:rPr>
                <w:rFonts w:cstheme="minorHAnsi"/>
                <w:b/>
                <w:sz w:val="24"/>
                <w:szCs w:val="24"/>
              </w:rPr>
              <w:t>Data Source</w:t>
            </w:r>
          </w:p>
        </w:tc>
      </w:tr>
      <w:tr w:rsidR="00057D5E" w:rsidRPr="00694D5F" w:rsidTr="00602AD0">
        <w:tc>
          <w:tcPr>
            <w:tcW w:w="2751" w:type="dxa"/>
            <w:vMerge/>
          </w:tcPr>
          <w:p w:rsidR="00057D5E" w:rsidRPr="00694D5F" w:rsidRDefault="00057D5E" w:rsidP="00057D5E">
            <w:pPr>
              <w:jc w:val="center"/>
              <w:rPr>
                <w:rFonts w:cstheme="minorHAnsi"/>
                <w:sz w:val="24"/>
                <w:szCs w:val="24"/>
              </w:rPr>
            </w:pPr>
          </w:p>
        </w:tc>
        <w:tc>
          <w:tcPr>
            <w:tcW w:w="2263" w:type="dxa"/>
          </w:tcPr>
          <w:p w:rsidR="00057D5E" w:rsidRPr="00694D5F" w:rsidRDefault="00057D5E" w:rsidP="00057D5E">
            <w:pPr>
              <w:jc w:val="center"/>
              <w:rPr>
                <w:rFonts w:cstheme="minorHAnsi"/>
                <w:sz w:val="24"/>
                <w:szCs w:val="24"/>
              </w:rPr>
            </w:pPr>
            <w:r w:rsidRPr="00694D5F">
              <w:rPr>
                <w:rFonts w:cstheme="minorHAnsi"/>
                <w:sz w:val="24"/>
                <w:szCs w:val="24"/>
              </w:rPr>
              <w:t>1</w:t>
            </w:r>
          </w:p>
        </w:tc>
        <w:tc>
          <w:tcPr>
            <w:tcW w:w="2264" w:type="dxa"/>
          </w:tcPr>
          <w:p w:rsidR="00057D5E" w:rsidRPr="00694D5F" w:rsidRDefault="00057D5E" w:rsidP="00057D5E">
            <w:pPr>
              <w:jc w:val="center"/>
              <w:rPr>
                <w:rFonts w:cstheme="minorHAnsi"/>
                <w:sz w:val="24"/>
                <w:szCs w:val="24"/>
              </w:rPr>
            </w:pPr>
            <w:r w:rsidRPr="00694D5F">
              <w:rPr>
                <w:rFonts w:cstheme="minorHAnsi"/>
                <w:sz w:val="24"/>
                <w:szCs w:val="24"/>
              </w:rPr>
              <w:t>2</w:t>
            </w:r>
          </w:p>
        </w:tc>
        <w:tc>
          <w:tcPr>
            <w:tcW w:w="2298" w:type="dxa"/>
          </w:tcPr>
          <w:p w:rsidR="00057D5E" w:rsidRPr="00694D5F" w:rsidRDefault="00057D5E" w:rsidP="00057D5E">
            <w:pPr>
              <w:jc w:val="center"/>
              <w:rPr>
                <w:rFonts w:cstheme="minorHAnsi"/>
                <w:sz w:val="24"/>
                <w:szCs w:val="24"/>
              </w:rPr>
            </w:pPr>
            <w:r w:rsidRPr="00694D5F">
              <w:rPr>
                <w:rFonts w:cstheme="minorHAnsi"/>
                <w:sz w:val="24"/>
                <w:szCs w:val="24"/>
              </w:rPr>
              <w:t>3</w:t>
            </w:r>
          </w:p>
        </w:tc>
      </w:tr>
      <w:tr w:rsidR="00057D5E" w:rsidRPr="00694D5F" w:rsidTr="00602AD0">
        <w:tc>
          <w:tcPr>
            <w:tcW w:w="2751" w:type="dxa"/>
          </w:tcPr>
          <w:p w:rsidR="00057D5E" w:rsidRPr="00A924EE" w:rsidRDefault="00602AD0" w:rsidP="00057D5E">
            <w:pPr>
              <w:pStyle w:val="ListParagraph"/>
              <w:numPr>
                <w:ilvl w:val="0"/>
                <w:numId w:val="8"/>
              </w:numPr>
              <w:jc w:val="center"/>
              <w:rPr>
                <w:rFonts w:cstheme="minorHAnsi"/>
                <w:b/>
                <w:sz w:val="24"/>
                <w:szCs w:val="24"/>
              </w:rPr>
            </w:pPr>
            <w:r w:rsidRPr="00A924EE">
              <w:rPr>
                <w:rFonts w:cstheme="minorHAnsi"/>
                <w:b/>
                <w:sz w:val="24"/>
                <w:szCs w:val="24"/>
              </w:rPr>
              <w:t>Level of participation with SRSs?</w:t>
            </w:r>
          </w:p>
        </w:tc>
        <w:tc>
          <w:tcPr>
            <w:tcW w:w="2263" w:type="dxa"/>
          </w:tcPr>
          <w:p w:rsidR="00057D5E" w:rsidRPr="00694D5F" w:rsidRDefault="00057D5E" w:rsidP="00057D5E">
            <w:pPr>
              <w:jc w:val="center"/>
              <w:rPr>
                <w:rFonts w:cstheme="minorHAnsi"/>
                <w:sz w:val="24"/>
                <w:szCs w:val="24"/>
              </w:rPr>
            </w:pPr>
            <w:r w:rsidRPr="00694D5F">
              <w:rPr>
                <w:rFonts w:cstheme="minorHAnsi"/>
                <w:sz w:val="24"/>
                <w:szCs w:val="24"/>
              </w:rPr>
              <w:t>Student Survey</w:t>
            </w:r>
          </w:p>
        </w:tc>
        <w:tc>
          <w:tcPr>
            <w:tcW w:w="2264" w:type="dxa"/>
          </w:tcPr>
          <w:p w:rsidR="00057D5E" w:rsidRPr="00694D5F" w:rsidRDefault="00057D5E" w:rsidP="00057D5E">
            <w:pPr>
              <w:jc w:val="center"/>
              <w:rPr>
                <w:rFonts w:cstheme="minorHAnsi"/>
                <w:sz w:val="24"/>
                <w:szCs w:val="24"/>
              </w:rPr>
            </w:pPr>
            <w:r w:rsidRPr="00694D5F">
              <w:rPr>
                <w:rFonts w:cstheme="minorHAnsi"/>
                <w:sz w:val="24"/>
                <w:szCs w:val="24"/>
              </w:rPr>
              <w:t>Teacher Survey</w:t>
            </w:r>
          </w:p>
        </w:tc>
        <w:tc>
          <w:tcPr>
            <w:tcW w:w="2298" w:type="dxa"/>
          </w:tcPr>
          <w:p w:rsidR="00057D5E" w:rsidRPr="00694D5F" w:rsidRDefault="00057D5E" w:rsidP="00057D5E">
            <w:pPr>
              <w:jc w:val="center"/>
              <w:rPr>
                <w:rFonts w:cstheme="minorHAnsi"/>
                <w:sz w:val="24"/>
                <w:szCs w:val="24"/>
              </w:rPr>
            </w:pPr>
            <w:r w:rsidRPr="00694D5F">
              <w:rPr>
                <w:rFonts w:cstheme="minorHAnsi"/>
                <w:sz w:val="24"/>
                <w:szCs w:val="24"/>
              </w:rPr>
              <w:t>Lesson Observation</w:t>
            </w:r>
          </w:p>
        </w:tc>
      </w:tr>
      <w:tr w:rsidR="00057D5E" w:rsidRPr="00694D5F" w:rsidTr="00602AD0">
        <w:tc>
          <w:tcPr>
            <w:tcW w:w="2751" w:type="dxa"/>
          </w:tcPr>
          <w:p w:rsidR="00057D5E" w:rsidRPr="00A924EE" w:rsidRDefault="00602AD0" w:rsidP="00057D5E">
            <w:pPr>
              <w:pStyle w:val="ListParagraph"/>
              <w:numPr>
                <w:ilvl w:val="0"/>
                <w:numId w:val="8"/>
              </w:numPr>
              <w:jc w:val="center"/>
              <w:rPr>
                <w:rFonts w:cstheme="minorHAnsi"/>
                <w:b/>
                <w:sz w:val="24"/>
                <w:szCs w:val="24"/>
              </w:rPr>
            </w:pPr>
            <w:r w:rsidRPr="00A924EE">
              <w:rPr>
                <w:rFonts w:cstheme="minorHAnsi"/>
                <w:b/>
                <w:sz w:val="24"/>
                <w:szCs w:val="24"/>
              </w:rPr>
              <w:t>Level of engagement/enjoyment with SRSs?</w:t>
            </w:r>
          </w:p>
        </w:tc>
        <w:tc>
          <w:tcPr>
            <w:tcW w:w="2263" w:type="dxa"/>
          </w:tcPr>
          <w:p w:rsidR="00057D5E" w:rsidRPr="00694D5F" w:rsidRDefault="00602AD0" w:rsidP="00057D5E">
            <w:pPr>
              <w:jc w:val="center"/>
              <w:rPr>
                <w:rFonts w:cstheme="minorHAnsi"/>
                <w:sz w:val="24"/>
                <w:szCs w:val="24"/>
              </w:rPr>
            </w:pPr>
            <w:r w:rsidRPr="00694D5F">
              <w:rPr>
                <w:rFonts w:cstheme="minorHAnsi"/>
                <w:sz w:val="24"/>
                <w:szCs w:val="24"/>
              </w:rPr>
              <w:t>Student Survey</w:t>
            </w:r>
          </w:p>
        </w:tc>
        <w:tc>
          <w:tcPr>
            <w:tcW w:w="2264" w:type="dxa"/>
          </w:tcPr>
          <w:p w:rsidR="00057D5E" w:rsidRPr="00694D5F" w:rsidRDefault="00602AD0" w:rsidP="00057D5E">
            <w:pPr>
              <w:jc w:val="center"/>
              <w:rPr>
                <w:rFonts w:cstheme="minorHAnsi"/>
                <w:sz w:val="24"/>
                <w:szCs w:val="24"/>
              </w:rPr>
            </w:pPr>
            <w:r w:rsidRPr="00694D5F">
              <w:rPr>
                <w:rFonts w:cstheme="minorHAnsi"/>
                <w:sz w:val="24"/>
                <w:szCs w:val="24"/>
              </w:rPr>
              <w:t>Teacher Survey</w:t>
            </w:r>
          </w:p>
        </w:tc>
        <w:tc>
          <w:tcPr>
            <w:tcW w:w="2298" w:type="dxa"/>
          </w:tcPr>
          <w:p w:rsidR="00057D5E" w:rsidRPr="00694D5F" w:rsidRDefault="00B92A05" w:rsidP="00057D5E">
            <w:pPr>
              <w:jc w:val="center"/>
              <w:rPr>
                <w:rFonts w:cstheme="minorHAnsi"/>
                <w:sz w:val="24"/>
                <w:szCs w:val="24"/>
              </w:rPr>
            </w:pPr>
            <w:r w:rsidRPr="00694D5F">
              <w:rPr>
                <w:rFonts w:cstheme="minorHAnsi"/>
                <w:sz w:val="24"/>
                <w:szCs w:val="24"/>
              </w:rPr>
              <w:t>Lesson Observation</w:t>
            </w:r>
          </w:p>
        </w:tc>
      </w:tr>
      <w:tr w:rsidR="00602AD0" w:rsidRPr="00694D5F" w:rsidTr="00602AD0">
        <w:tc>
          <w:tcPr>
            <w:tcW w:w="2751" w:type="dxa"/>
          </w:tcPr>
          <w:p w:rsidR="00602AD0" w:rsidRPr="00A924EE" w:rsidRDefault="00602AD0" w:rsidP="00057D5E">
            <w:pPr>
              <w:pStyle w:val="ListParagraph"/>
              <w:numPr>
                <w:ilvl w:val="0"/>
                <w:numId w:val="8"/>
              </w:numPr>
              <w:jc w:val="center"/>
              <w:rPr>
                <w:rFonts w:cstheme="minorHAnsi"/>
                <w:b/>
                <w:sz w:val="24"/>
                <w:szCs w:val="24"/>
              </w:rPr>
            </w:pPr>
            <w:r w:rsidRPr="00A924EE">
              <w:rPr>
                <w:rFonts w:cstheme="minorHAnsi"/>
                <w:b/>
                <w:sz w:val="24"/>
                <w:szCs w:val="24"/>
              </w:rPr>
              <w:t>Methods of use with SRSs?</w:t>
            </w:r>
          </w:p>
        </w:tc>
        <w:tc>
          <w:tcPr>
            <w:tcW w:w="2263" w:type="dxa"/>
          </w:tcPr>
          <w:p w:rsidR="00602AD0" w:rsidRPr="00694D5F" w:rsidRDefault="00602AD0" w:rsidP="00057D5E">
            <w:pPr>
              <w:jc w:val="center"/>
              <w:rPr>
                <w:rFonts w:cstheme="minorHAnsi"/>
                <w:sz w:val="24"/>
                <w:szCs w:val="24"/>
              </w:rPr>
            </w:pPr>
            <w:r w:rsidRPr="00694D5F">
              <w:rPr>
                <w:rFonts w:cstheme="minorHAnsi"/>
                <w:sz w:val="24"/>
                <w:szCs w:val="24"/>
              </w:rPr>
              <w:t>Student Survey</w:t>
            </w:r>
          </w:p>
        </w:tc>
        <w:tc>
          <w:tcPr>
            <w:tcW w:w="2264" w:type="dxa"/>
          </w:tcPr>
          <w:p w:rsidR="00602AD0" w:rsidRPr="00694D5F" w:rsidRDefault="00602AD0" w:rsidP="00057D5E">
            <w:pPr>
              <w:jc w:val="center"/>
              <w:rPr>
                <w:rFonts w:cstheme="minorHAnsi"/>
                <w:sz w:val="24"/>
                <w:szCs w:val="24"/>
              </w:rPr>
            </w:pPr>
            <w:r w:rsidRPr="00694D5F">
              <w:rPr>
                <w:rFonts w:cstheme="minorHAnsi"/>
                <w:sz w:val="24"/>
                <w:szCs w:val="24"/>
              </w:rPr>
              <w:t>Teacher Survey</w:t>
            </w:r>
          </w:p>
        </w:tc>
        <w:tc>
          <w:tcPr>
            <w:tcW w:w="2298" w:type="dxa"/>
          </w:tcPr>
          <w:p w:rsidR="00602AD0" w:rsidRPr="00694D5F" w:rsidRDefault="00602AD0" w:rsidP="00057D5E">
            <w:pPr>
              <w:jc w:val="center"/>
              <w:rPr>
                <w:rFonts w:cstheme="minorHAnsi"/>
                <w:sz w:val="24"/>
                <w:szCs w:val="24"/>
              </w:rPr>
            </w:pPr>
            <w:r w:rsidRPr="00694D5F">
              <w:rPr>
                <w:rFonts w:cstheme="minorHAnsi"/>
                <w:sz w:val="24"/>
                <w:szCs w:val="24"/>
              </w:rPr>
              <w:t>Lesson Observation</w:t>
            </w:r>
          </w:p>
        </w:tc>
      </w:tr>
      <w:tr w:rsidR="00602AD0" w:rsidRPr="00694D5F" w:rsidTr="00602AD0">
        <w:tc>
          <w:tcPr>
            <w:tcW w:w="2751" w:type="dxa"/>
          </w:tcPr>
          <w:p w:rsidR="00602AD0" w:rsidRPr="00A924EE" w:rsidRDefault="00602AD0" w:rsidP="00057D5E">
            <w:pPr>
              <w:pStyle w:val="ListParagraph"/>
              <w:numPr>
                <w:ilvl w:val="0"/>
                <w:numId w:val="8"/>
              </w:numPr>
              <w:jc w:val="center"/>
              <w:rPr>
                <w:rFonts w:cstheme="minorHAnsi"/>
                <w:b/>
                <w:sz w:val="24"/>
                <w:szCs w:val="24"/>
              </w:rPr>
            </w:pPr>
            <w:r w:rsidRPr="00A924EE">
              <w:rPr>
                <w:rFonts w:cstheme="minorHAnsi"/>
                <w:b/>
                <w:sz w:val="24"/>
                <w:szCs w:val="24"/>
              </w:rPr>
              <w:t>Teacher Feedback?</w:t>
            </w:r>
          </w:p>
        </w:tc>
        <w:tc>
          <w:tcPr>
            <w:tcW w:w="2263" w:type="dxa"/>
          </w:tcPr>
          <w:p w:rsidR="00602AD0" w:rsidRPr="00694D5F" w:rsidRDefault="00602AD0" w:rsidP="00057D5E">
            <w:pPr>
              <w:jc w:val="center"/>
              <w:rPr>
                <w:rFonts w:cstheme="minorHAnsi"/>
                <w:sz w:val="24"/>
                <w:szCs w:val="24"/>
              </w:rPr>
            </w:pPr>
          </w:p>
        </w:tc>
        <w:tc>
          <w:tcPr>
            <w:tcW w:w="2264" w:type="dxa"/>
          </w:tcPr>
          <w:p w:rsidR="00602AD0" w:rsidRPr="00694D5F" w:rsidRDefault="00602AD0" w:rsidP="00057D5E">
            <w:pPr>
              <w:jc w:val="center"/>
              <w:rPr>
                <w:rFonts w:cstheme="minorHAnsi"/>
                <w:sz w:val="24"/>
                <w:szCs w:val="24"/>
              </w:rPr>
            </w:pPr>
            <w:r w:rsidRPr="00694D5F">
              <w:rPr>
                <w:rFonts w:cstheme="minorHAnsi"/>
                <w:sz w:val="24"/>
                <w:szCs w:val="24"/>
              </w:rPr>
              <w:t>Teacher Survey</w:t>
            </w:r>
          </w:p>
        </w:tc>
        <w:tc>
          <w:tcPr>
            <w:tcW w:w="2298" w:type="dxa"/>
          </w:tcPr>
          <w:p w:rsidR="00602AD0" w:rsidRPr="00694D5F" w:rsidRDefault="00B92A05" w:rsidP="00057D5E">
            <w:pPr>
              <w:jc w:val="center"/>
              <w:rPr>
                <w:rFonts w:cstheme="minorHAnsi"/>
                <w:sz w:val="24"/>
                <w:szCs w:val="24"/>
              </w:rPr>
            </w:pPr>
            <w:r w:rsidRPr="00694D5F">
              <w:rPr>
                <w:rFonts w:cstheme="minorHAnsi"/>
                <w:sz w:val="24"/>
                <w:szCs w:val="24"/>
              </w:rPr>
              <w:t>Lesson Observation</w:t>
            </w:r>
          </w:p>
        </w:tc>
      </w:tr>
      <w:tr w:rsidR="00602AD0" w:rsidRPr="00694D5F" w:rsidTr="00602AD0">
        <w:tc>
          <w:tcPr>
            <w:tcW w:w="2751" w:type="dxa"/>
          </w:tcPr>
          <w:p w:rsidR="00602AD0" w:rsidRPr="00A924EE" w:rsidRDefault="00602AD0" w:rsidP="00057D5E">
            <w:pPr>
              <w:pStyle w:val="ListParagraph"/>
              <w:numPr>
                <w:ilvl w:val="0"/>
                <w:numId w:val="8"/>
              </w:numPr>
              <w:jc w:val="center"/>
              <w:rPr>
                <w:rFonts w:cstheme="minorHAnsi"/>
                <w:b/>
                <w:sz w:val="24"/>
                <w:szCs w:val="24"/>
              </w:rPr>
            </w:pPr>
            <w:r w:rsidRPr="00A924EE">
              <w:rPr>
                <w:rFonts w:cstheme="minorHAnsi"/>
                <w:b/>
                <w:sz w:val="24"/>
                <w:szCs w:val="24"/>
              </w:rPr>
              <w:t>Student Achievement?</w:t>
            </w:r>
          </w:p>
        </w:tc>
        <w:tc>
          <w:tcPr>
            <w:tcW w:w="2263" w:type="dxa"/>
          </w:tcPr>
          <w:p w:rsidR="00602AD0" w:rsidRPr="00694D5F" w:rsidRDefault="00602AD0" w:rsidP="00057D5E">
            <w:pPr>
              <w:jc w:val="center"/>
              <w:rPr>
                <w:rFonts w:cstheme="minorHAnsi"/>
                <w:sz w:val="24"/>
                <w:szCs w:val="24"/>
              </w:rPr>
            </w:pPr>
            <w:r w:rsidRPr="00694D5F">
              <w:rPr>
                <w:rFonts w:cstheme="minorHAnsi"/>
                <w:sz w:val="24"/>
                <w:szCs w:val="24"/>
              </w:rPr>
              <w:t>Student Survey</w:t>
            </w:r>
          </w:p>
        </w:tc>
        <w:tc>
          <w:tcPr>
            <w:tcW w:w="2264" w:type="dxa"/>
          </w:tcPr>
          <w:p w:rsidR="00602AD0" w:rsidRPr="00694D5F" w:rsidRDefault="00602AD0" w:rsidP="00057D5E">
            <w:pPr>
              <w:jc w:val="center"/>
              <w:rPr>
                <w:rFonts w:cstheme="minorHAnsi"/>
                <w:sz w:val="24"/>
                <w:szCs w:val="24"/>
              </w:rPr>
            </w:pPr>
            <w:r w:rsidRPr="00694D5F">
              <w:rPr>
                <w:rFonts w:cstheme="minorHAnsi"/>
                <w:sz w:val="24"/>
                <w:szCs w:val="24"/>
              </w:rPr>
              <w:t>Teacher Survey</w:t>
            </w:r>
          </w:p>
        </w:tc>
        <w:tc>
          <w:tcPr>
            <w:tcW w:w="2298" w:type="dxa"/>
          </w:tcPr>
          <w:p w:rsidR="00602AD0" w:rsidRPr="00694D5F" w:rsidRDefault="006B73ED" w:rsidP="00057D5E">
            <w:pPr>
              <w:jc w:val="center"/>
              <w:rPr>
                <w:rFonts w:cstheme="minorHAnsi"/>
                <w:sz w:val="24"/>
                <w:szCs w:val="24"/>
              </w:rPr>
            </w:pPr>
            <w:r>
              <w:rPr>
                <w:rFonts w:cstheme="minorHAnsi"/>
                <w:sz w:val="24"/>
                <w:szCs w:val="24"/>
              </w:rPr>
              <w:t xml:space="preserve">Pre and </w:t>
            </w:r>
            <w:r w:rsidR="00BC64CE" w:rsidRPr="00694D5F">
              <w:rPr>
                <w:rFonts w:cstheme="minorHAnsi"/>
                <w:sz w:val="24"/>
                <w:szCs w:val="24"/>
              </w:rPr>
              <w:t>Post-test</w:t>
            </w:r>
          </w:p>
        </w:tc>
      </w:tr>
    </w:tbl>
    <w:p w:rsidR="007B4D5A" w:rsidRPr="00694D5F" w:rsidRDefault="007B4D5A" w:rsidP="00057D5E">
      <w:pPr>
        <w:jc w:val="center"/>
        <w:rPr>
          <w:rFonts w:cstheme="minorHAnsi"/>
          <w:sz w:val="24"/>
          <w:szCs w:val="24"/>
        </w:rPr>
      </w:pPr>
    </w:p>
    <w:p w:rsidR="007B4D5A" w:rsidRPr="00694D5F" w:rsidRDefault="007B4D5A">
      <w:pPr>
        <w:rPr>
          <w:rFonts w:cstheme="minorHAnsi"/>
          <w:sz w:val="24"/>
          <w:szCs w:val="24"/>
        </w:rPr>
      </w:pPr>
      <w:r w:rsidRPr="00694D5F">
        <w:rPr>
          <w:rFonts w:cstheme="minorHAnsi"/>
          <w:sz w:val="24"/>
          <w:szCs w:val="24"/>
        </w:rPr>
        <w:br w:type="page"/>
      </w:r>
    </w:p>
    <w:p w:rsidR="00057D5E" w:rsidRPr="00694D5F" w:rsidRDefault="007B4D5A" w:rsidP="00057D5E">
      <w:pPr>
        <w:jc w:val="center"/>
        <w:rPr>
          <w:rFonts w:cstheme="minorHAnsi"/>
          <w:sz w:val="24"/>
          <w:szCs w:val="24"/>
        </w:rPr>
      </w:pPr>
      <w:r w:rsidRPr="00694D5F">
        <w:rPr>
          <w:rFonts w:cstheme="minorHAnsi"/>
          <w:sz w:val="24"/>
          <w:szCs w:val="24"/>
        </w:rPr>
        <w:lastRenderedPageBreak/>
        <w:t>Appendix C: Data Analysis Matrix</w:t>
      </w:r>
    </w:p>
    <w:p w:rsidR="007B4D5A" w:rsidRPr="00694D5F" w:rsidRDefault="007B4D5A" w:rsidP="00057D5E">
      <w:pPr>
        <w:jc w:val="center"/>
        <w:rPr>
          <w:rFonts w:cstheme="minorHAnsi"/>
          <w:sz w:val="24"/>
          <w:szCs w:val="24"/>
        </w:rPr>
      </w:pPr>
    </w:p>
    <w:p w:rsidR="007B4D5A" w:rsidRPr="00694D5F" w:rsidRDefault="007B4D5A" w:rsidP="00057D5E">
      <w:pPr>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2160"/>
        <w:gridCol w:w="2214"/>
        <w:gridCol w:w="2214"/>
      </w:tblGrid>
      <w:tr w:rsidR="00A924EE" w:rsidRPr="001C5151" w:rsidTr="00B82DD0">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r w:rsidRPr="001C5151">
              <w:rPr>
                <w:rFonts w:eastAsia="Times New Roman" w:cstheme="minorHAnsi"/>
                <w:b/>
                <w:bCs/>
                <w:sz w:val="24"/>
                <w:szCs w:val="24"/>
              </w:rPr>
              <w:t>Data Collection Technique</w:t>
            </w:r>
          </w:p>
        </w:tc>
        <w:tc>
          <w:tcPr>
            <w:tcW w:w="6588" w:type="dxa"/>
            <w:gridSpan w:val="3"/>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r w:rsidRPr="001C5151">
              <w:rPr>
                <w:rFonts w:eastAsia="Times New Roman" w:cstheme="minorHAnsi"/>
                <w:b/>
                <w:bCs/>
                <w:sz w:val="24"/>
                <w:szCs w:val="24"/>
              </w:rPr>
              <w:t>Data Analysis Strategy</w:t>
            </w:r>
          </w:p>
          <w:p w:rsidR="00A924EE" w:rsidRPr="001C5151" w:rsidRDefault="00A924EE" w:rsidP="00B82DD0">
            <w:pPr>
              <w:spacing w:after="0" w:line="240" w:lineRule="auto"/>
              <w:jc w:val="center"/>
              <w:rPr>
                <w:rFonts w:eastAsia="Times New Roman" w:cstheme="minorHAnsi"/>
                <w:b/>
                <w:bCs/>
                <w:sz w:val="24"/>
                <w:szCs w:val="24"/>
              </w:rPr>
            </w:pPr>
          </w:p>
        </w:tc>
      </w:tr>
      <w:tr w:rsidR="00A924EE" w:rsidRPr="001C5151" w:rsidTr="00B82DD0">
        <w:trPr>
          <w:jc w:val="center"/>
        </w:trPr>
        <w:tc>
          <w:tcPr>
            <w:tcW w:w="2268" w:type="dxa"/>
            <w:tcBorders>
              <w:top w:val="single" w:sz="4" w:space="0" w:color="auto"/>
              <w:left w:val="single" w:sz="4" w:space="0" w:color="auto"/>
              <w:bottom w:val="single" w:sz="4" w:space="0" w:color="auto"/>
              <w:right w:val="single" w:sz="4" w:space="0" w:color="auto"/>
            </w:tcBorders>
            <w:hideMark/>
          </w:tcPr>
          <w:p w:rsidR="00A924EE" w:rsidRPr="001C5151" w:rsidRDefault="00A924EE" w:rsidP="00B82DD0">
            <w:pPr>
              <w:spacing w:after="0" w:line="240" w:lineRule="auto"/>
              <w:jc w:val="center"/>
              <w:rPr>
                <w:rFonts w:eastAsia="Times New Roman" w:cstheme="minorHAnsi"/>
                <w:b/>
                <w:bCs/>
                <w:sz w:val="24"/>
                <w:szCs w:val="24"/>
              </w:rPr>
            </w:pPr>
          </w:p>
          <w:p w:rsidR="00A924EE" w:rsidRPr="001C5151" w:rsidRDefault="00A924EE" w:rsidP="00B82DD0">
            <w:pPr>
              <w:spacing w:after="0" w:line="240" w:lineRule="auto"/>
              <w:jc w:val="center"/>
              <w:rPr>
                <w:rFonts w:eastAsia="Times New Roman" w:cstheme="minorHAnsi"/>
                <w:b/>
                <w:bCs/>
                <w:sz w:val="24"/>
                <w:szCs w:val="24"/>
              </w:rPr>
            </w:pPr>
          </w:p>
          <w:p w:rsidR="00A924EE" w:rsidRPr="001C5151" w:rsidRDefault="00A924EE" w:rsidP="00B82DD0">
            <w:pPr>
              <w:spacing w:after="0" w:line="240" w:lineRule="auto"/>
              <w:jc w:val="center"/>
              <w:rPr>
                <w:rFonts w:eastAsia="Times New Roman" w:cstheme="minorHAnsi"/>
                <w:b/>
                <w:bCs/>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p>
          <w:p w:rsidR="00A924EE" w:rsidRPr="001C5151" w:rsidRDefault="00A924EE" w:rsidP="00B82DD0">
            <w:pPr>
              <w:spacing w:after="0" w:line="240" w:lineRule="auto"/>
              <w:jc w:val="center"/>
              <w:rPr>
                <w:rFonts w:eastAsia="Times New Roman" w:cstheme="minorHAnsi"/>
                <w:b/>
                <w:bCs/>
                <w:sz w:val="24"/>
                <w:szCs w:val="24"/>
              </w:rPr>
            </w:pPr>
            <w:r w:rsidRPr="001C5151">
              <w:rPr>
                <w:rFonts w:eastAsia="Times New Roman" w:cstheme="minorHAnsi"/>
                <w:b/>
                <w:bCs/>
                <w:sz w:val="24"/>
                <w:szCs w:val="24"/>
              </w:rPr>
              <w:t>1</w:t>
            </w:r>
          </w:p>
          <w:p w:rsidR="00A924EE" w:rsidRPr="001C5151" w:rsidRDefault="00A924EE" w:rsidP="00B82DD0">
            <w:pPr>
              <w:spacing w:after="0" w:line="240" w:lineRule="auto"/>
              <w:jc w:val="center"/>
              <w:rPr>
                <w:rFonts w:eastAsia="Times New Roman" w:cstheme="minorHAnsi"/>
                <w:b/>
                <w:bCs/>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p>
          <w:p w:rsidR="00A924EE" w:rsidRPr="001C5151" w:rsidRDefault="00A924EE" w:rsidP="00B82DD0">
            <w:pPr>
              <w:spacing w:after="0" w:line="240" w:lineRule="auto"/>
              <w:jc w:val="center"/>
              <w:rPr>
                <w:rFonts w:eastAsia="Times New Roman" w:cstheme="minorHAnsi"/>
                <w:b/>
                <w:bCs/>
                <w:sz w:val="24"/>
                <w:szCs w:val="24"/>
              </w:rPr>
            </w:pPr>
            <w:r w:rsidRPr="001C5151">
              <w:rPr>
                <w:rFonts w:eastAsia="Times New Roman" w:cstheme="minorHAnsi"/>
                <w:b/>
                <w:bCs/>
                <w:sz w:val="24"/>
                <w:szCs w:val="24"/>
              </w:rPr>
              <w:t>2</w:t>
            </w:r>
          </w:p>
          <w:p w:rsidR="00A924EE" w:rsidRPr="001C5151" w:rsidRDefault="00A924EE" w:rsidP="00B82DD0">
            <w:pPr>
              <w:spacing w:after="0" w:line="240" w:lineRule="auto"/>
              <w:jc w:val="center"/>
              <w:rPr>
                <w:rFonts w:eastAsia="Times New Roman" w:cstheme="minorHAnsi"/>
                <w:b/>
                <w:bCs/>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p>
          <w:p w:rsidR="00A924EE" w:rsidRPr="001C5151" w:rsidRDefault="00A924EE" w:rsidP="00B82DD0">
            <w:pPr>
              <w:spacing w:after="0" w:line="240" w:lineRule="auto"/>
              <w:jc w:val="center"/>
              <w:rPr>
                <w:rFonts w:eastAsia="Times New Roman" w:cstheme="minorHAnsi"/>
                <w:b/>
                <w:bCs/>
                <w:sz w:val="24"/>
                <w:szCs w:val="24"/>
              </w:rPr>
            </w:pPr>
          </w:p>
        </w:tc>
      </w:tr>
      <w:tr w:rsidR="00A924EE" w:rsidRPr="001C5151" w:rsidTr="00B82DD0">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iCs/>
                <w:sz w:val="24"/>
                <w:szCs w:val="24"/>
              </w:rPr>
            </w:pPr>
            <w:r w:rsidRPr="001C5151">
              <w:rPr>
                <w:rFonts w:eastAsia="Times New Roman" w:cstheme="minorHAnsi"/>
                <w:b/>
                <w:iCs/>
                <w:sz w:val="24"/>
                <w:szCs w:val="24"/>
              </w:rPr>
              <w:t>1. Student Survey about the use of SRSs in the classroom.</w:t>
            </w:r>
          </w:p>
        </w:tc>
        <w:tc>
          <w:tcPr>
            <w:tcW w:w="2160"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iCs/>
                <w:sz w:val="24"/>
                <w:szCs w:val="24"/>
              </w:rPr>
            </w:pPr>
            <w:r w:rsidRPr="00012248">
              <w:rPr>
                <w:rFonts w:eastAsia="Times New Roman" w:cstheme="minorHAnsi"/>
                <w:iCs/>
                <w:sz w:val="24"/>
                <w:szCs w:val="24"/>
              </w:rPr>
              <w:t xml:space="preserve">Compile answers to questions 1 and 5 on a </w:t>
            </w:r>
            <w:proofErr w:type="spellStart"/>
            <w:r w:rsidRPr="00012248">
              <w:rPr>
                <w:rFonts w:eastAsia="Times New Roman" w:cstheme="minorHAnsi"/>
                <w:iCs/>
                <w:sz w:val="24"/>
                <w:szCs w:val="24"/>
              </w:rPr>
              <w:t>likart</w:t>
            </w:r>
            <w:proofErr w:type="spellEnd"/>
            <w:r w:rsidRPr="00012248">
              <w:rPr>
                <w:rFonts w:eastAsia="Times New Roman" w:cstheme="minorHAnsi"/>
                <w:iCs/>
                <w:sz w:val="24"/>
                <w:szCs w:val="24"/>
              </w:rPr>
              <w:t xml:space="preserve"> scale</w:t>
            </w: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Default="00A924EE" w:rsidP="00B82DD0">
            <w:pPr>
              <w:spacing w:after="0" w:line="240" w:lineRule="auto"/>
              <w:jc w:val="center"/>
              <w:rPr>
                <w:rFonts w:eastAsia="Times New Roman" w:cstheme="minorHAnsi"/>
                <w:iCs/>
                <w:sz w:val="24"/>
                <w:szCs w:val="24"/>
              </w:rPr>
            </w:pPr>
            <w:r>
              <w:rPr>
                <w:rFonts w:eastAsia="Times New Roman" w:cstheme="minorHAnsi"/>
                <w:iCs/>
                <w:sz w:val="24"/>
                <w:szCs w:val="24"/>
              </w:rPr>
              <w:t xml:space="preserve">Compile similar answers from questions 2-4 and 6 &amp; 7. </w:t>
            </w:r>
          </w:p>
          <w:p w:rsidR="00A924EE" w:rsidRPr="001C5151" w:rsidRDefault="00A924EE" w:rsidP="00B82DD0">
            <w:pPr>
              <w:spacing w:after="0" w:line="240" w:lineRule="auto"/>
              <w:jc w:val="center"/>
              <w:rPr>
                <w:rFonts w:eastAsia="Times New Roman" w:cstheme="minorHAnsi"/>
                <w:iCs/>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p>
        </w:tc>
      </w:tr>
      <w:tr w:rsidR="00A924EE" w:rsidRPr="001C5151" w:rsidTr="00B82DD0">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r w:rsidRPr="001C5151">
              <w:rPr>
                <w:rFonts w:eastAsia="Times New Roman" w:cstheme="minorHAnsi"/>
                <w:b/>
                <w:bCs/>
                <w:sz w:val="24"/>
                <w:szCs w:val="24"/>
              </w:rPr>
              <w:t xml:space="preserve">2. Teacher </w:t>
            </w:r>
            <w:r>
              <w:rPr>
                <w:rFonts w:eastAsia="Times New Roman" w:cstheme="minorHAnsi"/>
                <w:b/>
                <w:bCs/>
                <w:sz w:val="24"/>
                <w:szCs w:val="24"/>
              </w:rPr>
              <w:t>Survey about the use of SRSs in the classroom.</w:t>
            </w:r>
          </w:p>
          <w:p w:rsidR="00A924EE" w:rsidRPr="001C5151" w:rsidRDefault="00A924EE" w:rsidP="00B82DD0">
            <w:pPr>
              <w:spacing w:after="0" w:line="240" w:lineRule="auto"/>
              <w:jc w:val="center"/>
              <w:rPr>
                <w:rFonts w:eastAsia="Times New Roman" w:cstheme="minorHAnsi"/>
                <w:b/>
                <w:bCs/>
                <w:sz w:val="24"/>
                <w:szCs w:val="24"/>
              </w:rPr>
            </w:pPr>
          </w:p>
          <w:p w:rsidR="00A924EE" w:rsidRPr="001C5151" w:rsidRDefault="00A924EE" w:rsidP="00B82DD0">
            <w:pPr>
              <w:spacing w:after="0" w:line="240" w:lineRule="auto"/>
              <w:jc w:val="center"/>
              <w:rPr>
                <w:rFonts w:eastAsia="Times New Roman" w:cstheme="minorHAnsi"/>
                <w:b/>
                <w:bCs/>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Cs/>
                <w:sz w:val="24"/>
                <w:szCs w:val="24"/>
              </w:rPr>
            </w:pPr>
            <w:r w:rsidRPr="00012248">
              <w:rPr>
                <w:rFonts w:eastAsia="Times New Roman" w:cstheme="minorHAnsi"/>
                <w:bCs/>
                <w:sz w:val="24"/>
                <w:szCs w:val="24"/>
              </w:rPr>
              <w:t xml:space="preserve">Compile answers to questions 1 and 5 on a </w:t>
            </w:r>
            <w:proofErr w:type="spellStart"/>
            <w:r w:rsidRPr="00012248">
              <w:rPr>
                <w:rFonts w:eastAsia="Times New Roman" w:cstheme="minorHAnsi"/>
                <w:bCs/>
                <w:sz w:val="24"/>
                <w:szCs w:val="24"/>
              </w:rPr>
              <w:t>likart</w:t>
            </w:r>
            <w:proofErr w:type="spellEnd"/>
            <w:r w:rsidRPr="00012248">
              <w:rPr>
                <w:rFonts w:eastAsia="Times New Roman" w:cstheme="minorHAnsi"/>
                <w:bCs/>
                <w:sz w:val="24"/>
                <w:szCs w:val="24"/>
              </w:rPr>
              <w:t xml:space="preserve"> scale</w:t>
            </w: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Default="00A924EE" w:rsidP="00B82DD0">
            <w:pPr>
              <w:spacing w:after="0" w:line="240" w:lineRule="auto"/>
              <w:jc w:val="center"/>
              <w:rPr>
                <w:rFonts w:eastAsia="Times New Roman" w:cstheme="minorHAnsi"/>
                <w:iCs/>
                <w:sz w:val="24"/>
                <w:szCs w:val="24"/>
              </w:rPr>
            </w:pPr>
            <w:r>
              <w:rPr>
                <w:rFonts w:eastAsia="Times New Roman" w:cstheme="minorHAnsi"/>
                <w:iCs/>
                <w:sz w:val="24"/>
                <w:szCs w:val="24"/>
              </w:rPr>
              <w:t xml:space="preserve">Compile similar answers from questions 2-4 and 6 &amp; 7. </w:t>
            </w:r>
          </w:p>
          <w:p w:rsidR="00A924EE" w:rsidRPr="001C5151" w:rsidRDefault="00A924EE" w:rsidP="00B82DD0">
            <w:pPr>
              <w:spacing w:after="0" w:line="240" w:lineRule="auto"/>
              <w:jc w:val="center"/>
              <w:rPr>
                <w:rFonts w:eastAsia="Times New Roman" w:cstheme="minorHAnsi"/>
                <w:bCs/>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Cs/>
                <w:sz w:val="24"/>
                <w:szCs w:val="24"/>
              </w:rPr>
            </w:pPr>
          </w:p>
        </w:tc>
      </w:tr>
      <w:tr w:rsidR="00A924EE" w:rsidRPr="001C5151" w:rsidTr="00B82DD0">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r w:rsidRPr="001C5151">
              <w:rPr>
                <w:rFonts w:eastAsia="Times New Roman" w:cstheme="minorHAnsi"/>
                <w:b/>
                <w:bCs/>
                <w:sz w:val="24"/>
                <w:szCs w:val="24"/>
              </w:rPr>
              <w:t>3.</w:t>
            </w:r>
            <w:r>
              <w:rPr>
                <w:rFonts w:eastAsia="Times New Roman" w:cstheme="minorHAnsi"/>
                <w:b/>
                <w:bCs/>
                <w:sz w:val="24"/>
                <w:szCs w:val="24"/>
              </w:rPr>
              <w:t xml:space="preserve"> Lesson observation of SRSs lesson in classroom</w:t>
            </w:r>
          </w:p>
          <w:p w:rsidR="00A924EE" w:rsidRPr="001C5151" w:rsidRDefault="00A924EE" w:rsidP="00B82DD0">
            <w:pPr>
              <w:spacing w:after="0" w:line="240" w:lineRule="auto"/>
              <w:jc w:val="center"/>
              <w:rPr>
                <w:rFonts w:eastAsia="Times New Roman" w:cstheme="minorHAnsi"/>
                <w:b/>
                <w:bCs/>
                <w:sz w:val="24"/>
                <w:szCs w:val="24"/>
              </w:rPr>
            </w:pPr>
          </w:p>
          <w:p w:rsidR="00A924EE" w:rsidRPr="001C5151" w:rsidRDefault="00A924EE" w:rsidP="00B82DD0">
            <w:pPr>
              <w:spacing w:after="0" w:line="240" w:lineRule="auto"/>
              <w:jc w:val="center"/>
              <w:rPr>
                <w:rFonts w:eastAsia="Times New Roman" w:cstheme="minorHAnsi"/>
                <w:b/>
                <w:bCs/>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6B73ED">
            <w:pPr>
              <w:spacing w:after="0" w:line="240" w:lineRule="auto"/>
              <w:jc w:val="center"/>
              <w:rPr>
                <w:rFonts w:eastAsia="Times New Roman" w:cstheme="minorHAnsi"/>
                <w:bCs/>
                <w:sz w:val="24"/>
                <w:szCs w:val="24"/>
              </w:rPr>
            </w:pPr>
            <w:r>
              <w:rPr>
                <w:rFonts w:eastAsia="Times New Roman" w:cstheme="minorHAnsi"/>
                <w:bCs/>
                <w:sz w:val="24"/>
                <w:szCs w:val="24"/>
              </w:rPr>
              <w:t>Compile similar answers together under each cat</w:t>
            </w:r>
            <w:r w:rsidR="006B73ED">
              <w:rPr>
                <w:rFonts w:eastAsia="Times New Roman" w:cstheme="minorHAnsi"/>
                <w:bCs/>
                <w:sz w:val="24"/>
                <w:szCs w:val="24"/>
              </w:rPr>
              <w:t>e</w:t>
            </w:r>
            <w:r>
              <w:rPr>
                <w:rFonts w:eastAsia="Times New Roman" w:cstheme="minorHAnsi"/>
                <w:bCs/>
                <w:sz w:val="24"/>
                <w:szCs w:val="24"/>
              </w:rPr>
              <w:t>gory</w:t>
            </w: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Cs/>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Cs/>
                <w:sz w:val="24"/>
                <w:szCs w:val="24"/>
              </w:rPr>
            </w:pPr>
          </w:p>
        </w:tc>
      </w:tr>
      <w:tr w:rsidR="00A924EE" w:rsidRPr="001C5151" w:rsidTr="00B82DD0">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
                <w:bCs/>
                <w:sz w:val="24"/>
                <w:szCs w:val="24"/>
              </w:rPr>
            </w:pPr>
            <w:r w:rsidRPr="001C5151">
              <w:rPr>
                <w:rFonts w:eastAsia="Times New Roman" w:cstheme="minorHAnsi"/>
                <w:b/>
                <w:bCs/>
                <w:sz w:val="24"/>
                <w:szCs w:val="24"/>
              </w:rPr>
              <w:t>4.</w:t>
            </w:r>
            <w:r>
              <w:rPr>
                <w:rFonts w:eastAsia="Times New Roman" w:cstheme="minorHAnsi"/>
                <w:b/>
                <w:bCs/>
                <w:sz w:val="24"/>
                <w:szCs w:val="24"/>
              </w:rPr>
              <w:t xml:space="preserve"> Pre/Post-Test</w:t>
            </w:r>
          </w:p>
          <w:p w:rsidR="00A924EE" w:rsidRPr="001C5151" w:rsidRDefault="00A924EE" w:rsidP="00B82DD0">
            <w:pPr>
              <w:spacing w:after="0" w:line="240" w:lineRule="auto"/>
              <w:jc w:val="center"/>
              <w:rPr>
                <w:rFonts w:eastAsia="Times New Roman" w:cstheme="minorHAnsi"/>
                <w:b/>
                <w:bCs/>
                <w:sz w:val="24"/>
                <w:szCs w:val="24"/>
              </w:rPr>
            </w:pPr>
          </w:p>
          <w:p w:rsidR="00A924EE" w:rsidRPr="001C5151" w:rsidRDefault="00A924EE" w:rsidP="00B82DD0">
            <w:pPr>
              <w:spacing w:after="0" w:line="240" w:lineRule="auto"/>
              <w:jc w:val="center"/>
              <w:rPr>
                <w:rFonts w:eastAsia="Times New Roman" w:cstheme="minorHAnsi"/>
                <w:b/>
                <w:bCs/>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Cs/>
                <w:sz w:val="24"/>
                <w:szCs w:val="24"/>
              </w:rPr>
            </w:pPr>
            <w:r>
              <w:rPr>
                <w:rFonts w:eastAsia="Times New Roman" w:cstheme="minorHAnsi"/>
                <w:bCs/>
                <w:sz w:val="24"/>
                <w:szCs w:val="24"/>
              </w:rPr>
              <w:t>Look at pre-test answers from both groups of students</w:t>
            </w: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6B73ED">
            <w:pPr>
              <w:spacing w:after="0" w:line="240" w:lineRule="auto"/>
              <w:jc w:val="center"/>
              <w:rPr>
                <w:rFonts w:eastAsia="Times New Roman" w:cstheme="minorHAnsi"/>
                <w:bCs/>
                <w:sz w:val="24"/>
                <w:szCs w:val="24"/>
              </w:rPr>
            </w:pPr>
            <w:r>
              <w:rPr>
                <w:rFonts w:eastAsia="Times New Roman" w:cstheme="minorHAnsi"/>
                <w:bCs/>
                <w:sz w:val="24"/>
                <w:szCs w:val="24"/>
              </w:rPr>
              <w:t xml:space="preserve">Compare the grades in the post-test of students in control group to </w:t>
            </w:r>
            <w:r w:rsidR="006B73ED">
              <w:rPr>
                <w:rFonts w:eastAsia="Times New Roman" w:cstheme="minorHAnsi"/>
                <w:bCs/>
                <w:sz w:val="24"/>
                <w:szCs w:val="24"/>
              </w:rPr>
              <w:t>test</w:t>
            </w:r>
            <w:r>
              <w:rPr>
                <w:rFonts w:eastAsia="Times New Roman" w:cstheme="minorHAnsi"/>
                <w:bCs/>
                <w:sz w:val="24"/>
                <w:szCs w:val="24"/>
              </w:rPr>
              <w:t xml:space="preserve"> group </w:t>
            </w:r>
          </w:p>
        </w:tc>
        <w:tc>
          <w:tcPr>
            <w:tcW w:w="2214" w:type="dxa"/>
            <w:tcBorders>
              <w:top w:val="single" w:sz="4" w:space="0" w:color="auto"/>
              <w:left w:val="single" w:sz="4" w:space="0" w:color="auto"/>
              <w:bottom w:val="single" w:sz="4" w:space="0" w:color="auto"/>
              <w:right w:val="single" w:sz="4" w:space="0" w:color="auto"/>
            </w:tcBorders>
            <w:vAlign w:val="center"/>
            <w:hideMark/>
          </w:tcPr>
          <w:p w:rsidR="00A924EE" w:rsidRPr="001C5151" w:rsidRDefault="00A924EE" w:rsidP="00B82DD0">
            <w:pPr>
              <w:spacing w:after="0" w:line="240" w:lineRule="auto"/>
              <w:jc w:val="center"/>
              <w:rPr>
                <w:rFonts w:eastAsia="Times New Roman" w:cstheme="minorHAnsi"/>
                <w:bCs/>
                <w:sz w:val="24"/>
                <w:szCs w:val="24"/>
              </w:rPr>
            </w:pPr>
          </w:p>
        </w:tc>
      </w:tr>
    </w:tbl>
    <w:p w:rsidR="007B4D5A" w:rsidRPr="00694D5F" w:rsidRDefault="007B4D5A" w:rsidP="00057D5E">
      <w:pPr>
        <w:jc w:val="center"/>
        <w:rPr>
          <w:rFonts w:cstheme="minorHAnsi"/>
          <w:sz w:val="24"/>
          <w:szCs w:val="24"/>
        </w:rPr>
      </w:pPr>
    </w:p>
    <w:p w:rsidR="007B4D5A" w:rsidRPr="00694D5F" w:rsidRDefault="007B4D5A" w:rsidP="00057D5E">
      <w:pPr>
        <w:jc w:val="center"/>
        <w:rPr>
          <w:rFonts w:cstheme="minorHAnsi"/>
          <w:sz w:val="24"/>
          <w:szCs w:val="24"/>
        </w:rPr>
      </w:pPr>
    </w:p>
    <w:p w:rsidR="007B4D5A" w:rsidRPr="00694D5F" w:rsidRDefault="007B4D5A">
      <w:pPr>
        <w:rPr>
          <w:rFonts w:cstheme="minorHAnsi"/>
          <w:sz w:val="24"/>
          <w:szCs w:val="24"/>
        </w:rPr>
      </w:pPr>
      <w:r w:rsidRPr="00694D5F">
        <w:rPr>
          <w:rFonts w:cstheme="minorHAnsi"/>
          <w:sz w:val="24"/>
          <w:szCs w:val="24"/>
        </w:rPr>
        <w:br w:type="page"/>
      </w:r>
    </w:p>
    <w:p w:rsidR="007B4D5A" w:rsidRPr="00694D5F" w:rsidRDefault="007B4D5A" w:rsidP="00057D5E">
      <w:pPr>
        <w:jc w:val="center"/>
        <w:rPr>
          <w:rFonts w:cstheme="minorHAnsi"/>
          <w:sz w:val="24"/>
          <w:szCs w:val="24"/>
        </w:rPr>
      </w:pPr>
      <w:r w:rsidRPr="00694D5F">
        <w:rPr>
          <w:rFonts w:cstheme="minorHAnsi"/>
          <w:sz w:val="24"/>
          <w:szCs w:val="24"/>
        </w:rPr>
        <w:lastRenderedPageBreak/>
        <w:t>Appendix D: Instrument</w:t>
      </w:r>
    </w:p>
    <w:p w:rsidR="007B4D5A" w:rsidRPr="00694D5F" w:rsidRDefault="007B4D5A" w:rsidP="007B4D5A">
      <w:pPr>
        <w:jc w:val="center"/>
        <w:rPr>
          <w:rFonts w:cstheme="minorHAnsi"/>
          <w:sz w:val="24"/>
          <w:szCs w:val="24"/>
        </w:rPr>
      </w:pPr>
    </w:p>
    <w:p w:rsidR="007B4D5A" w:rsidRPr="00694D5F" w:rsidRDefault="007B4D5A" w:rsidP="007B4D5A">
      <w:pPr>
        <w:jc w:val="center"/>
        <w:rPr>
          <w:rFonts w:cstheme="minorHAnsi"/>
          <w:b/>
          <w:sz w:val="24"/>
          <w:szCs w:val="24"/>
        </w:rPr>
      </w:pPr>
      <w:r w:rsidRPr="00694D5F">
        <w:rPr>
          <w:rFonts w:cstheme="minorHAnsi"/>
          <w:b/>
          <w:sz w:val="24"/>
          <w:szCs w:val="24"/>
        </w:rPr>
        <w:t>Teacher Survey</w:t>
      </w:r>
    </w:p>
    <w:p w:rsidR="007B4D5A" w:rsidRPr="00694D5F" w:rsidRDefault="007B4D5A" w:rsidP="007B4D5A">
      <w:pPr>
        <w:rPr>
          <w:rFonts w:cstheme="minorHAnsi"/>
          <w:sz w:val="24"/>
          <w:szCs w:val="24"/>
        </w:rPr>
      </w:pPr>
      <w:r w:rsidRPr="00694D5F">
        <w:rPr>
          <w:rFonts w:cstheme="minorHAnsi"/>
          <w:sz w:val="24"/>
          <w:szCs w:val="24"/>
        </w:rPr>
        <w:t>Pre-lesson:</w:t>
      </w:r>
    </w:p>
    <w:p w:rsidR="007B4D5A" w:rsidRPr="00694D5F" w:rsidRDefault="006C1C44" w:rsidP="007B4D5A">
      <w:pPr>
        <w:pStyle w:val="ListParagraph"/>
        <w:numPr>
          <w:ilvl w:val="0"/>
          <w:numId w:val="9"/>
        </w:numPr>
        <w:rPr>
          <w:rFonts w:cstheme="minorHAnsi"/>
          <w:sz w:val="24"/>
          <w:szCs w:val="24"/>
        </w:rPr>
      </w:pPr>
      <w:r>
        <w:rPr>
          <w:rFonts w:cstheme="minorHAnsi"/>
          <w:sz w:val="24"/>
          <w:szCs w:val="24"/>
        </w:rPr>
        <w:t>D</w:t>
      </w:r>
      <w:r w:rsidR="007B4D5A" w:rsidRPr="00694D5F">
        <w:rPr>
          <w:rFonts w:cstheme="minorHAnsi"/>
          <w:sz w:val="24"/>
          <w:szCs w:val="24"/>
        </w:rPr>
        <w:t>o you use the Student Response System (SRSs) in your classroom?</w:t>
      </w:r>
      <w:r>
        <w:rPr>
          <w:rFonts w:cstheme="minorHAnsi"/>
          <w:sz w:val="24"/>
          <w:szCs w:val="24"/>
        </w:rPr>
        <w:t xml:space="preserve"> If Yes, how often?</w:t>
      </w:r>
    </w:p>
    <w:p w:rsidR="007B4D5A" w:rsidRDefault="007B4D5A" w:rsidP="007B4D5A">
      <w:pPr>
        <w:ind w:left="360"/>
        <w:rPr>
          <w:rFonts w:cstheme="minorHAnsi"/>
          <w:sz w:val="24"/>
          <w:szCs w:val="24"/>
        </w:rPr>
      </w:pPr>
    </w:p>
    <w:p w:rsidR="00E91D74" w:rsidRPr="00694D5F" w:rsidRDefault="00E91D74" w:rsidP="007B4D5A">
      <w:pPr>
        <w:ind w:left="360"/>
        <w:rPr>
          <w:rFonts w:cstheme="minorHAnsi"/>
          <w:sz w:val="24"/>
          <w:szCs w:val="24"/>
        </w:rPr>
      </w:pPr>
    </w:p>
    <w:p w:rsidR="007B4D5A" w:rsidRPr="00694D5F" w:rsidRDefault="006C1C44" w:rsidP="007B4D5A">
      <w:pPr>
        <w:pStyle w:val="ListParagraph"/>
        <w:numPr>
          <w:ilvl w:val="0"/>
          <w:numId w:val="9"/>
        </w:numPr>
        <w:rPr>
          <w:rFonts w:cstheme="minorHAnsi"/>
          <w:sz w:val="24"/>
          <w:szCs w:val="24"/>
        </w:rPr>
      </w:pPr>
      <w:r>
        <w:rPr>
          <w:rFonts w:cstheme="minorHAnsi"/>
          <w:sz w:val="24"/>
          <w:szCs w:val="24"/>
        </w:rPr>
        <w:t xml:space="preserve">Do you believe using </w:t>
      </w:r>
      <w:r w:rsidR="007B4D5A" w:rsidRPr="00694D5F">
        <w:rPr>
          <w:rFonts w:cstheme="minorHAnsi"/>
          <w:sz w:val="24"/>
          <w:szCs w:val="24"/>
        </w:rPr>
        <w:t xml:space="preserve">SRSs is a good way to increase student participation during a lesson?  </w:t>
      </w:r>
      <w:r w:rsidR="00E91D74">
        <w:rPr>
          <w:rFonts w:cstheme="minorHAnsi"/>
          <w:sz w:val="24"/>
          <w:szCs w:val="24"/>
        </w:rPr>
        <w:t xml:space="preserve">If yes, please provide your reasons for why you think it is a good way to increase student participation.  </w:t>
      </w:r>
      <w:r>
        <w:rPr>
          <w:rFonts w:cstheme="minorHAnsi"/>
          <w:sz w:val="24"/>
          <w:szCs w:val="24"/>
        </w:rPr>
        <w:t xml:space="preserve">If no, please explain why you don’t think it is a good way to increase student participation. </w:t>
      </w:r>
    </w:p>
    <w:p w:rsidR="007B4D5A" w:rsidRDefault="007B4D5A" w:rsidP="007B4D5A">
      <w:pPr>
        <w:rPr>
          <w:rFonts w:cstheme="minorHAnsi"/>
          <w:sz w:val="24"/>
          <w:szCs w:val="24"/>
        </w:rPr>
      </w:pPr>
    </w:p>
    <w:p w:rsidR="00E91D74" w:rsidRPr="00694D5F" w:rsidRDefault="00E91D74" w:rsidP="007B4D5A">
      <w:pPr>
        <w:rPr>
          <w:rFonts w:cstheme="minorHAnsi"/>
          <w:sz w:val="24"/>
          <w:szCs w:val="24"/>
        </w:rPr>
      </w:pPr>
    </w:p>
    <w:p w:rsidR="007B4D5A" w:rsidRPr="00694D5F" w:rsidRDefault="007B4D5A" w:rsidP="007B4D5A">
      <w:pPr>
        <w:rPr>
          <w:rFonts w:cstheme="minorHAnsi"/>
          <w:sz w:val="24"/>
          <w:szCs w:val="24"/>
        </w:rPr>
      </w:pPr>
    </w:p>
    <w:p w:rsidR="007B4D5A" w:rsidRPr="00694D5F" w:rsidRDefault="007B4D5A" w:rsidP="007B4D5A">
      <w:pPr>
        <w:rPr>
          <w:rFonts w:cstheme="minorHAnsi"/>
          <w:sz w:val="24"/>
          <w:szCs w:val="24"/>
        </w:rPr>
      </w:pPr>
      <w:r w:rsidRPr="00694D5F">
        <w:rPr>
          <w:rFonts w:cstheme="minorHAnsi"/>
          <w:sz w:val="24"/>
          <w:szCs w:val="24"/>
        </w:rPr>
        <w:t>Post-lesson:</w:t>
      </w:r>
    </w:p>
    <w:p w:rsidR="007B4D5A" w:rsidRPr="00694D5F" w:rsidRDefault="007B4D5A" w:rsidP="00592B51">
      <w:pPr>
        <w:pStyle w:val="ListParagraph"/>
        <w:numPr>
          <w:ilvl w:val="0"/>
          <w:numId w:val="9"/>
        </w:numPr>
        <w:rPr>
          <w:rFonts w:cstheme="minorHAnsi"/>
          <w:sz w:val="24"/>
          <w:szCs w:val="24"/>
        </w:rPr>
      </w:pPr>
      <w:r w:rsidRPr="00694D5F">
        <w:rPr>
          <w:rFonts w:cstheme="minorHAnsi"/>
          <w:sz w:val="24"/>
          <w:szCs w:val="24"/>
        </w:rPr>
        <w:t xml:space="preserve">What was your initial reaction to the lesson </w:t>
      </w:r>
      <w:r w:rsidR="00E91D74">
        <w:rPr>
          <w:rFonts w:cstheme="minorHAnsi"/>
          <w:sz w:val="24"/>
          <w:szCs w:val="24"/>
        </w:rPr>
        <w:t>that incorporates</w:t>
      </w:r>
      <w:r w:rsidRPr="00694D5F">
        <w:rPr>
          <w:rFonts w:cstheme="minorHAnsi"/>
          <w:sz w:val="24"/>
          <w:szCs w:val="24"/>
        </w:rPr>
        <w:t xml:space="preserve"> the SRSs?</w:t>
      </w:r>
    </w:p>
    <w:p w:rsidR="007B4D5A" w:rsidRDefault="007B4D5A" w:rsidP="007B4D5A">
      <w:pPr>
        <w:ind w:left="360"/>
        <w:rPr>
          <w:rFonts w:cstheme="minorHAnsi"/>
          <w:sz w:val="24"/>
          <w:szCs w:val="24"/>
        </w:rPr>
      </w:pPr>
    </w:p>
    <w:p w:rsidR="00E91D74" w:rsidRPr="00694D5F" w:rsidRDefault="00E91D74" w:rsidP="007B4D5A">
      <w:pPr>
        <w:ind w:left="360"/>
        <w:rPr>
          <w:rFonts w:cstheme="minorHAnsi"/>
          <w:sz w:val="24"/>
          <w:szCs w:val="24"/>
        </w:rPr>
      </w:pPr>
    </w:p>
    <w:p w:rsidR="007B4D5A" w:rsidRPr="00694D5F" w:rsidRDefault="00E91D74" w:rsidP="00592B51">
      <w:pPr>
        <w:pStyle w:val="ListParagraph"/>
        <w:numPr>
          <w:ilvl w:val="0"/>
          <w:numId w:val="9"/>
        </w:numPr>
        <w:rPr>
          <w:rFonts w:cstheme="minorHAnsi"/>
          <w:sz w:val="24"/>
          <w:szCs w:val="24"/>
        </w:rPr>
      </w:pPr>
      <w:r>
        <w:rPr>
          <w:rFonts w:cstheme="minorHAnsi"/>
          <w:sz w:val="24"/>
          <w:szCs w:val="24"/>
        </w:rPr>
        <w:t>D</w:t>
      </w:r>
      <w:r w:rsidR="007B4D5A" w:rsidRPr="00694D5F">
        <w:rPr>
          <w:rFonts w:cstheme="minorHAnsi"/>
          <w:sz w:val="24"/>
          <w:szCs w:val="24"/>
        </w:rPr>
        <w:t xml:space="preserve">o you </w:t>
      </w:r>
      <w:r>
        <w:rPr>
          <w:rFonts w:cstheme="minorHAnsi"/>
          <w:sz w:val="24"/>
          <w:szCs w:val="24"/>
        </w:rPr>
        <w:t>think that</w:t>
      </w:r>
      <w:r w:rsidR="007B4D5A" w:rsidRPr="00694D5F">
        <w:rPr>
          <w:rFonts w:cstheme="minorHAnsi"/>
          <w:sz w:val="24"/>
          <w:szCs w:val="24"/>
        </w:rPr>
        <w:t xml:space="preserve"> the SRSs impacted the level of participation during the lesson? </w:t>
      </w:r>
      <w:r>
        <w:rPr>
          <w:rFonts w:cstheme="minorHAnsi"/>
          <w:sz w:val="24"/>
          <w:szCs w:val="24"/>
        </w:rPr>
        <w:t>If yes, please explain how you think it impacted the lesson.  If no, please explain why you think it did not impact the lesson.</w:t>
      </w:r>
    </w:p>
    <w:p w:rsidR="007B4D5A" w:rsidRDefault="007B4D5A" w:rsidP="007B4D5A">
      <w:pPr>
        <w:rPr>
          <w:rFonts w:cstheme="minorHAnsi"/>
          <w:sz w:val="24"/>
          <w:szCs w:val="24"/>
        </w:rPr>
      </w:pPr>
    </w:p>
    <w:p w:rsidR="00E91D74" w:rsidRPr="00694D5F" w:rsidRDefault="00E91D74" w:rsidP="007B4D5A">
      <w:pPr>
        <w:rPr>
          <w:rFonts w:cstheme="minorHAnsi"/>
          <w:sz w:val="24"/>
          <w:szCs w:val="24"/>
        </w:rPr>
      </w:pPr>
    </w:p>
    <w:p w:rsidR="007B4D5A" w:rsidRPr="00E91D74" w:rsidRDefault="00E91D74" w:rsidP="00592B51">
      <w:pPr>
        <w:pStyle w:val="ListParagraph"/>
        <w:numPr>
          <w:ilvl w:val="0"/>
          <w:numId w:val="9"/>
        </w:numPr>
        <w:rPr>
          <w:rFonts w:cstheme="minorHAnsi"/>
          <w:sz w:val="24"/>
          <w:szCs w:val="24"/>
        </w:rPr>
      </w:pPr>
      <w:r>
        <w:rPr>
          <w:rFonts w:cstheme="minorHAnsi"/>
          <w:sz w:val="24"/>
          <w:szCs w:val="24"/>
        </w:rPr>
        <w:t>Do you think</w:t>
      </w:r>
      <w:r w:rsidR="007B4D5A" w:rsidRPr="00694D5F">
        <w:rPr>
          <w:rFonts w:cstheme="minorHAnsi"/>
          <w:sz w:val="24"/>
          <w:szCs w:val="24"/>
        </w:rPr>
        <w:t xml:space="preserve"> the use of the SRSs increase engagement/enjoyment of your students during the lesson? </w:t>
      </w:r>
      <w:r>
        <w:rPr>
          <w:rFonts w:cstheme="minorHAnsi"/>
          <w:sz w:val="24"/>
          <w:szCs w:val="24"/>
        </w:rPr>
        <w:t>If yes, then please explain why you think it increases engagement/enjoyment.  If no, then please explain why you think it did not increase engagement/enjoyment.</w:t>
      </w:r>
    </w:p>
    <w:p w:rsidR="007B4D5A" w:rsidRPr="00694D5F" w:rsidRDefault="007B4D5A" w:rsidP="00592B51">
      <w:pPr>
        <w:pStyle w:val="ListParagraph"/>
        <w:numPr>
          <w:ilvl w:val="0"/>
          <w:numId w:val="9"/>
        </w:numPr>
        <w:rPr>
          <w:rFonts w:cstheme="minorHAnsi"/>
          <w:sz w:val="24"/>
          <w:szCs w:val="24"/>
        </w:rPr>
      </w:pPr>
      <w:r w:rsidRPr="00694D5F">
        <w:rPr>
          <w:rFonts w:cstheme="minorHAnsi"/>
          <w:sz w:val="24"/>
          <w:szCs w:val="24"/>
        </w:rPr>
        <w:lastRenderedPageBreak/>
        <w:t>Circle the method below that you believe had the most impact on your students during the lesson.</w:t>
      </w:r>
    </w:p>
    <w:p w:rsidR="007B4D5A" w:rsidRPr="00694D5F" w:rsidRDefault="007B4D5A" w:rsidP="007B4D5A">
      <w:pPr>
        <w:pStyle w:val="ListParagraph"/>
        <w:ind w:firstLine="720"/>
        <w:rPr>
          <w:rFonts w:cstheme="minorHAnsi"/>
          <w:sz w:val="24"/>
          <w:szCs w:val="24"/>
        </w:rPr>
      </w:pPr>
      <w:r w:rsidRPr="00694D5F">
        <w:rPr>
          <w:rFonts w:cstheme="minorHAnsi"/>
          <w:sz w:val="24"/>
          <w:szCs w:val="24"/>
        </w:rPr>
        <w:t>Instant polling</w:t>
      </w:r>
      <w:r w:rsidRPr="00694D5F">
        <w:rPr>
          <w:rFonts w:cstheme="minorHAnsi"/>
          <w:sz w:val="24"/>
          <w:szCs w:val="24"/>
        </w:rPr>
        <w:tab/>
      </w:r>
      <w:r w:rsidRPr="00694D5F">
        <w:rPr>
          <w:rFonts w:cstheme="minorHAnsi"/>
          <w:sz w:val="24"/>
          <w:szCs w:val="24"/>
        </w:rPr>
        <w:tab/>
      </w:r>
      <w:r w:rsidRPr="00694D5F">
        <w:rPr>
          <w:rFonts w:cstheme="minorHAnsi"/>
          <w:sz w:val="24"/>
          <w:szCs w:val="24"/>
        </w:rPr>
        <w:tab/>
        <w:t>Short quiz</w:t>
      </w:r>
      <w:r w:rsidRPr="00694D5F">
        <w:rPr>
          <w:rFonts w:cstheme="minorHAnsi"/>
          <w:sz w:val="24"/>
          <w:szCs w:val="24"/>
        </w:rPr>
        <w:tab/>
      </w:r>
      <w:r w:rsidRPr="00694D5F">
        <w:rPr>
          <w:rFonts w:cstheme="minorHAnsi"/>
          <w:sz w:val="24"/>
          <w:szCs w:val="24"/>
        </w:rPr>
        <w:tab/>
      </w:r>
      <w:r w:rsidRPr="00694D5F">
        <w:rPr>
          <w:rFonts w:cstheme="minorHAnsi"/>
          <w:sz w:val="24"/>
          <w:szCs w:val="24"/>
        </w:rPr>
        <w:tab/>
        <w:t>word seed</w:t>
      </w:r>
    </w:p>
    <w:p w:rsidR="007B4D5A" w:rsidRPr="00694D5F" w:rsidRDefault="007B4D5A" w:rsidP="007B4D5A">
      <w:pPr>
        <w:pStyle w:val="ListParagraph"/>
        <w:ind w:firstLine="720"/>
        <w:rPr>
          <w:rFonts w:cstheme="minorHAnsi"/>
          <w:sz w:val="24"/>
          <w:szCs w:val="24"/>
        </w:rPr>
      </w:pPr>
    </w:p>
    <w:p w:rsidR="007B4D5A" w:rsidRPr="00694D5F" w:rsidRDefault="007B4D5A" w:rsidP="00592B51">
      <w:pPr>
        <w:pStyle w:val="ListParagraph"/>
        <w:numPr>
          <w:ilvl w:val="0"/>
          <w:numId w:val="9"/>
        </w:numPr>
        <w:rPr>
          <w:rFonts w:cstheme="minorHAnsi"/>
          <w:sz w:val="24"/>
          <w:szCs w:val="24"/>
        </w:rPr>
      </w:pPr>
      <w:r w:rsidRPr="00694D5F">
        <w:rPr>
          <w:rFonts w:cstheme="minorHAnsi"/>
          <w:sz w:val="24"/>
          <w:szCs w:val="24"/>
        </w:rPr>
        <w:t xml:space="preserve">In what ways did you </w:t>
      </w:r>
      <w:r w:rsidR="00E91D74">
        <w:rPr>
          <w:rFonts w:cstheme="minorHAnsi"/>
          <w:sz w:val="24"/>
          <w:szCs w:val="24"/>
        </w:rPr>
        <w:t xml:space="preserve">use </w:t>
      </w:r>
      <w:r w:rsidRPr="00694D5F">
        <w:rPr>
          <w:rFonts w:cstheme="minorHAnsi"/>
          <w:sz w:val="24"/>
          <w:szCs w:val="24"/>
        </w:rPr>
        <w:t>the instant feedback from your students during the lesson?</w:t>
      </w:r>
    </w:p>
    <w:p w:rsidR="007B4D5A" w:rsidRDefault="007B4D5A" w:rsidP="007B4D5A">
      <w:pPr>
        <w:ind w:left="360"/>
        <w:rPr>
          <w:rFonts w:cstheme="minorHAnsi"/>
          <w:sz w:val="24"/>
          <w:szCs w:val="24"/>
        </w:rPr>
      </w:pPr>
    </w:p>
    <w:p w:rsidR="00E91D74" w:rsidRPr="00694D5F" w:rsidRDefault="00E91D74" w:rsidP="007B4D5A">
      <w:pPr>
        <w:ind w:left="360"/>
        <w:rPr>
          <w:rFonts w:cstheme="minorHAnsi"/>
          <w:sz w:val="24"/>
          <w:szCs w:val="24"/>
        </w:rPr>
      </w:pPr>
    </w:p>
    <w:p w:rsidR="00992978" w:rsidRPr="00694D5F" w:rsidRDefault="00E91D74" w:rsidP="00592B51">
      <w:pPr>
        <w:pStyle w:val="ListParagraph"/>
        <w:numPr>
          <w:ilvl w:val="0"/>
          <w:numId w:val="9"/>
        </w:numPr>
        <w:rPr>
          <w:rFonts w:cstheme="minorHAnsi"/>
          <w:sz w:val="24"/>
          <w:szCs w:val="24"/>
        </w:rPr>
      </w:pPr>
      <w:r>
        <w:rPr>
          <w:rFonts w:cstheme="minorHAnsi"/>
          <w:sz w:val="24"/>
          <w:szCs w:val="24"/>
        </w:rPr>
        <w:t>Did you think the</w:t>
      </w:r>
      <w:r w:rsidR="007B4D5A" w:rsidRPr="00694D5F">
        <w:rPr>
          <w:rFonts w:cstheme="minorHAnsi"/>
          <w:sz w:val="24"/>
          <w:szCs w:val="24"/>
        </w:rPr>
        <w:t xml:space="preserve"> SRSs had </w:t>
      </w:r>
      <w:r>
        <w:rPr>
          <w:rFonts w:cstheme="minorHAnsi"/>
          <w:sz w:val="24"/>
          <w:szCs w:val="24"/>
        </w:rPr>
        <w:t xml:space="preserve">an impact </w:t>
      </w:r>
      <w:r w:rsidR="007B4D5A" w:rsidRPr="00694D5F">
        <w:rPr>
          <w:rFonts w:cstheme="minorHAnsi"/>
          <w:sz w:val="24"/>
          <w:szCs w:val="24"/>
        </w:rPr>
        <w:t xml:space="preserve">on your students’ </w:t>
      </w:r>
      <w:r w:rsidRPr="00694D5F">
        <w:rPr>
          <w:rFonts w:cstheme="minorHAnsi"/>
          <w:sz w:val="24"/>
          <w:szCs w:val="24"/>
        </w:rPr>
        <w:t>achievement?</w:t>
      </w:r>
      <w:r w:rsidR="007B4D5A" w:rsidRPr="00694D5F">
        <w:rPr>
          <w:rFonts w:cstheme="minorHAnsi"/>
          <w:sz w:val="24"/>
          <w:szCs w:val="24"/>
        </w:rPr>
        <w:t xml:space="preserve">  </w:t>
      </w:r>
      <w:r>
        <w:rPr>
          <w:rFonts w:cstheme="minorHAnsi"/>
          <w:sz w:val="24"/>
          <w:szCs w:val="24"/>
        </w:rPr>
        <w:t>If yes, then please explain why you think there was an impact.  If no, then please explain why you do not think there was an impact.</w:t>
      </w:r>
    </w:p>
    <w:p w:rsidR="007B4D5A" w:rsidRPr="00694D5F" w:rsidRDefault="00992978" w:rsidP="00992978">
      <w:pPr>
        <w:jc w:val="center"/>
        <w:rPr>
          <w:rFonts w:cstheme="minorHAnsi"/>
          <w:sz w:val="24"/>
          <w:szCs w:val="24"/>
        </w:rPr>
      </w:pPr>
      <w:r w:rsidRPr="00694D5F">
        <w:rPr>
          <w:rFonts w:cstheme="minorHAnsi"/>
          <w:sz w:val="24"/>
          <w:szCs w:val="24"/>
        </w:rPr>
        <w:br w:type="page"/>
      </w:r>
      <w:r w:rsidR="007B4D5A" w:rsidRPr="00694D5F">
        <w:rPr>
          <w:rFonts w:cstheme="minorHAnsi"/>
          <w:b/>
          <w:sz w:val="24"/>
          <w:szCs w:val="24"/>
        </w:rPr>
        <w:lastRenderedPageBreak/>
        <w:t>Student Survey</w:t>
      </w:r>
    </w:p>
    <w:p w:rsidR="007B4D5A" w:rsidRPr="00694D5F" w:rsidRDefault="007B4D5A" w:rsidP="007B4D5A">
      <w:pPr>
        <w:rPr>
          <w:rFonts w:cstheme="minorHAnsi"/>
          <w:sz w:val="24"/>
          <w:szCs w:val="24"/>
        </w:rPr>
      </w:pPr>
      <w:r w:rsidRPr="00694D5F">
        <w:rPr>
          <w:rFonts w:cstheme="minorHAnsi"/>
          <w:sz w:val="24"/>
          <w:szCs w:val="24"/>
        </w:rPr>
        <w:t>Pre-lesson:</w:t>
      </w:r>
    </w:p>
    <w:p w:rsidR="007B4D5A" w:rsidRPr="00694D5F" w:rsidRDefault="00E91D74" w:rsidP="007B4D5A">
      <w:pPr>
        <w:pStyle w:val="ListParagraph"/>
        <w:numPr>
          <w:ilvl w:val="0"/>
          <w:numId w:val="11"/>
        </w:numPr>
        <w:rPr>
          <w:rFonts w:cstheme="minorHAnsi"/>
          <w:sz w:val="24"/>
          <w:szCs w:val="24"/>
        </w:rPr>
      </w:pPr>
      <w:r>
        <w:rPr>
          <w:rFonts w:cstheme="minorHAnsi"/>
          <w:sz w:val="24"/>
          <w:szCs w:val="24"/>
        </w:rPr>
        <w:t>D</w:t>
      </w:r>
      <w:r w:rsidR="007B4D5A" w:rsidRPr="00694D5F">
        <w:rPr>
          <w:rFonts w:cstheme="minorHAnsi"/>
          <w:sz w:val="24"/>
          <w:szCs w:val="24"/>
        </w:rPr>
        <w:t>o you use the Student Response System (Clickers) in your classroom?</w:t>
      </w:r>
      <w:r>
        <w:rPr>
          <w:rFonts w:cstheme="minorHAnsi"/>
          <w:sz w:val="24"/>
          <w:szCs w:val="24"/>
        </w:rPr>
        <w:t xml:space="preserve"> If yes, then how often?</w:t>
      </w:r>
    </w:p>
    <w:p w:rsidR="007B4D5A" w:rsidRDefault="007B4D5A" w:rsidP="007B4D5A">
      <w:pPr>
        <w:ind w:left="360"/>
        <w:rPr>
          <w:rFonts w:cstheme="minorHAnsi"/>
          <w:sz w:val="24"/>
          <w:szCs w:val="24"/>
        </w:rPr>
      </w:pPr>
    </w:p>
    <w:p w:rsidR="00E91D74" w:rsidRPr="00694D5F" w:rsidRDefault="00E91D74" w:rsidP="007B4D5A">
      <w:pPr>
        <w:ind w:left="360"/>
        <w:rPr>
          <w:rFonts w:cstheme="minorHAnsi"/>
          <w:sz w:val="24"/>
          <w:szCs w:val="24"/>
        </w:rPr>
      </w:pPr>
    </w:p>
    <w:p w:rsidR="007B4D5A" w:rsidRPr="00694D5F" w:rsidRDefault="007B4D5A" w:rsidP="007B4D5A">
      <w:pPr>
        <w:pStyle w:val="ListParagraph"/>
        <w:numPr>
          <w:ilvl w:val="0"/>
          <w:numId w:val="11"/>
        </w:numPr>
        <w:rPr>
          <w:rFonts w:cstheme="minorHAnsi"/>
          <w:sz w:val="24"/>
          <w:szCs w:val="24"/>
        </w:rPr>
      </w:pPr>
      <w:r w:rsidRPr="00694D5F">
        <w:rPr>
          <w:rFonts w:cstheme="minorHAnsi"/>
          <w:sz w:val="24"/>
          <w:szCs w:val="24"/>
        </w:rPr>
        <w:t xml:space="preserve">Do you </w:t>
      </w:r>
      <w:r w:rsidR="00E91D74">
        <w:rPr>
          <w:rFonts w:cstheme="minorHAnsi"/>
          <w:sz w:val="24"/>
          <w:szCs w:val="24"/>
        </w:rPr>
        <w:t>believe</w:t>
      </w:r>
      <w:r w:rsidRPr="00694D5F">
        <w:rPr>
          <w:rFonts w:cstheme="minorHAnsi"/>
          <w:sz w:val="24"/>
          <w:szCs w:val="24"/>
        </w:rPr>
        <w:t xml:space="preserve"> using Clickers is a good way to increase your participation during a lesson?  </w:t>
      </w:r>
      <w:r w:rsidR="00E91D74">
        <w:rPr>
          <w:rFonts w:cstheme="minorHAnsi"/>
          <w:sz w:val="24"/>
          <w:szCs w:val="24"/>
        </w:rPr>
        <w:t xml:space="preserve">If yes, please provide your reasons for why you think it is a good way to increase your participation. If no, please explain why you don’t think it is a good way to increase your participation. </w:t>
      </w:r>
    </w:p>
    <w:p w:rsidR="007B4D5A" w:rsidRDefault="007B4D5A" w:rsidP="007B4D5A">
      <w:pPr>
        <w:rPr>
          <w:rFonts w:cstheme="minorHAnsi"/>
          <w:sz w:val="24"/>
          <w:szCs w:val="24"/>
        </w:rPr>
      </w:pPr>
    </w:p>
    <w:p w:rsidR="00E91D74" w:rsidRPr="00694D5F" w:rsidRDefault="00E91D74" w:rsidP="007B4D5A">
      <w:pPr>
        <w:rPr>
          <w:rFonts w:cstheme="minorHAnsi"/>
          <w:sz w:val="24"/>
          <w:szCs w:val="24"/>
        </w:rPr>
      </w:pPr>
    </w:p>
    <w:p w:rsidR="007B4D5A" w:rsidRPr="00694D5F" w:rsidRDefault="007B4D5A" w:rsidP="007B4D5A">
      <w:pPr>
        <w:rPr>
          <w:rFonts w:cstheme="minorHAnsi"/>
          <w:sz w:val="24"/>
          <w:szCs w:val="24"/>
        </w:rPr>
      </w:pPr>
    </w:p>
    <w:p w:rsidR="007B4D5A" w:rsidRPr="00694D5F" w:rsidRDefault="007B4D5A" w:rsidP="007B4D5A">
      <w:pPr>
        <w:rPr>
          <w:rFonts w:cstheme="minorHAnsi"/>
          <w:sz w:val="24"/>
          <w:szCs w:val="24"/>
        </w:rPr>
      </w:pPr>
      <w:r w:rsidRPr="00694D5F">
        <w:rPr>
          <w:rFonts w:cstheme="minorHAnsi"/>
          <w:sz w:val="24"/>
          <w:szCs w:val="24"/>
        </w:rPr>
        <w:t>Post-lesson:</w:t>
      </w:r>
    </w:p>
    <w:p w:rsidR="00E91D74" w:rsidRPr="00694D5F" w:rsidRDefault="00E91D74" w:rsidP="00E91D74">
      <w:pPr>
        <w:pStyle w:val="ListParagraph"/>
        <w:numPr>
          <w:ilvl w:val="0"/>
          <w:numId w:val="11"/>
        </w:numPr>
        <w:rPr>
          <w:rFonts w:cstheme="minorHAnsi"/>
          <w:sz w:val="24"/>
          <w:szCs w:val="24"/>
        </w:rPr>
      </w:pPr>
      <w:r>
        <w:rPr>
          <w:rFonts w:cstheme="minorHAnsi"/>
          <w:sz w:val="24"/>
          <w:szCs w:val="24"/>
        </w:rPr>
        <w:t>D</w:t>
      </w:r>
      <w:r w:rsidR="007B4D5A" w:rsidRPr="00694D5F">
        <w:rPr>
          <w:rFonts w:cstheme="minorHAnsi"/>
          <w:sz w:val="24"/>
          <w:szCs w:val="24"/>
        </w:rPr>
        <w:t xml:space="preserve">o you feel the Clickers impacted your level of participation during the lesson? </w:t>
      </w:r>
      <w:r>
        <w:rPr>
          <w:rFonts w:cstheme="minorHAnsi"/>
          <w:sz w:val="24"/>
          <w:szCs w:val="24"/>
        </w:rPr>
        <w:t>If yes, please explain how you think it impacted your participation.  If no, please explain why you think it did not impact your participation.</w:t>
      </w:r>
    </w:p>
    <w:p w:rsidR="007B4D5A" w:rsidRPr="00E91D74" w:rsidRDefault="007B4D5A" w:rsidP="00E91D74">
      <w:pPr>
        <w:ind w:left="360"/>
        <w:rPr>
          <w:rFonts w:cstheme="minorHAnsi"/>
          <w:sz w:val="24"/>
          <w:szCs w:val="24"/>
        </w:rPr>
      </w:pPr>
    </w:p>
    <w:p w:rsidR="007B4D5A" w:rsidRPr="00694D5F" w:rsidRDefault="007B4D5A" w:rsidP="007B4D5A">
      <w:pPr>
        <w:rPr>
          <w:rFonts w:cstheme="minorHAnsi"/>
          <w:sz w:val="24"/>
          <w:szCs w:val="24"/>
        </w:rPr>
      </w:pPr>
    </w:p>
    <w:p w:rsidR="00E91D74" w:rsidRPr="00694D5F" w:rsidRDefault="007B4D5A" w:rsidP="00E91D74">
      <w:pPr>
        <w:pStyle w:val="ListParagraph"/>
        <w:numPr>
          <w:ilvl w:val="0"/>
          <w:numId w:val="11"/>
        </w:numPr>
        <w:rPr>
          <w:rFonts w:cstheme="minorHAnsi"/>
          <w:sz w:val="24"/>
          <w:szCs w:val="24"/>
        </w:rPr>
      </w:pPr>
      <w:r w:rsidRPr="00694D5F">
        <w:rPr>
          <w:rFonts w:cstheme="minorHAnsi"/>
          <w:sz w:val="24"/>
          <w:szCs w:val="24"/>
        </w:rPr>
        <w:t xml:space="preserve">Do you </w:t>
      </w:r>
      <w:r w:rsidR="00E91D74">
        <w:rPr>
          <w:rFonts w:cstheme="minorHAnsi"/>
          <w:sz w:val="24"/>
          <w:szCs w:val="24"/>
        </w:rPr>
        <w:t>think</w:t>
      </w:r>
      <w:r w:rsidRPr="00694D5F">
        <w:rPr>
          <w:rFonts w:cstheme="minorHAnsi"/>
          <w:sz w:val="24"/>
          <w:szCs w:val="24"/>
        </w:rPr>
        <w:t xml:space="preserve"> the </w:t>
      </w:r>
      <w:r w:rsidR="00E91D74">
        <w:rPr>
          <w:rFonts w:cstheme="minorHAnsi"/>
          <w:sz w:val="24"/>
          <w:szCs w:val="24"/>
        </w:rPr>
        <w:t xml:space="preserve">use of </w:t>
      </w:r>
      <w:r w:rsidRPr="00694D5F">
        <w:rPr>
          <w:rFonts w:cstheme="minorHAnsi"/>
          <w:sz w:val="24"/>
          <w:szCs w:val="24"/>
        </w:rPr>
        <w:t xml:space="preserve">clickers increased your enjoyment during the lesson? </w:t>
      </w:r>
      <w:r w:rsidR="00E91D74">
        <w:rPr>
          <w:rFonts w:cstheme="minorHAnsi"/>
          <w:sz w:val="24"/>
          <w:szCs w:val="24"/>
        </w:rPr>
        <w:t>If yes, please explain how you think it increased your enjoyment.  If no, please explain why you think it did not increase your enjoyment.</w:t>
      </w:r>
    </w:p>
    <w:p w:rsidR="007B4D5A" w:rsidRPr="00694D5F" w:rsidRDefault="007B4D5A" w:rsidP="00E91D74">
      <w:pPr>
        <w:pStyle w:val="ListParagraph"/>
        <w:rPr>
          <w:rFonts w:cstheme="minorHAnsi"/>
          <w:sz w:val="24"/>
          <w:szCs w:val="24"/>
        </w:rPr>
      </w:pPr>
    </w:p>
    <w:p w:rsidR="007B4D5A" w:rsidRDefault="007B4D5A" w:rsidP="007B4D5A">
      <w:pPr>
        <w:rPr>
          <w:rFonts w:cstheme="minorHAnsi"/>
          <w:sz w:val="24"/>
          <w:szCs w:val="24"/>
        </w:rPr>
      </w:pPr>
    </w:p>
    <w:p w:rsidR="00E91D74" w:rsidRPr="00694D5F" w:rsidRDefault="00E91D74" w:rsidP="007B4D5A">
      <w:pPr>
        <w:rPr>
          <w:rFonts w:cstheme="minorHAnsi"/>
          <w:sz w:val="24"/>
          <w:szCs w:val="24"/>
        </w:rPr>
      </w:pPr>
    </w:p>
    <w:p w:rsidR="007B4D5A" w:rsidRPr="00694D5F" w:rsidRDefault="007B4D5A" w:rsidP="007B4D5A">
      <w:pPr>
        <w:pStyle w:val="ListParagraph"/>
        <w:numPr>
          <w:ilvl w:val="0"/>
          <w:numId w:val="11"/>
        </w:numPr>
        <w:rPr>
          <w:rFonts w:cstheme="minorHAnsi"/>
          <w:sz w:val="24"/>
          <w:szCs w:val="24"/>
        </w:rPr>
      </w:pPr>
      <w:r w:rsidRPr="00694D5F">
        <w:rPr>
          <w:rFonts w:cstheme="minorHAnsi"/>
          <w:sz w:val="24"/>
          <w:szCs w:val="24"/>
        </w:rPr>
        <w:t>Circle the method below that you enjoyed the most during the lesson.</w:t>
      </w:r>
    </w:p>
    <w:p w:rsidR="007B4D5A" w:rsidRPr="00694D5F" w:rsidRDefault="007B4D5A" w:rsidP="007B4D5A">
      <w:pPr>
        <w:pStyle w:val="ListParagraph"/>
        <w:ind w:firstLine="720"/>
        <w:rPr>
          <w:rFonts w:cstheme="minorHAnsi"/>
          <w:sz w:val="24"/>
          <w:szCs w:val="24"/>
        </w:rPr>
      </w:pPr>
      <w:r w:rsidRPr="00694D5F">
        <w:rPr>
          <w:rFonts w:cstheme="minorHAnsi"/>
          <w:sz w:val="24"/>
          <w:szCs w:val="24"/>
        </w:rPr>
        <w:t>Instant polling</w:t>
      </w:r>
      <w:r w:rsidRPr="00694D5F">
        <w:rPr>
          <w:rFonts w:cstheme="minorHAnsi"/>
          <w:sz w:val="24"/>
          <w:szCs w:val="24"/>
        </w:rPr>
        <w:tab/>
      </w:r>
      <w:r w:rsidRPr="00694D5F">
        <w:rPr>
          <w:rFonts w:cstheme="minorHAnsi"/>
          <w:sz w:val="24"/>
          <w:szCs w:val="24"/>
        </w:rPr>
        <w:tab/>
      </w:r>
      <w:r w:rsidRPr="00694D5F">
        <w:rPr>
          <w:rFonts w:cstheme="minorHAnsi"/>
          <w:sz w:val="24"/>
          <w:szCs w:val="24"/>
        </w:rPr>
        <w:tab/>
        <w:t>Short quiz</w:t>
      </w:r>
      <w:r w:rsidRPr="00694D5F">
        <w:rPr>
          <w:rFonts w:cstheme="minorHAnsi"/>
          <w:sz w:val="24"/>
          <w:szCs w:val="24"/>
        </w:rPr>
        <w:tab/>
      </w:r>
      <w:r w:rsidRPr="00694D5F">
        <w:rPr>
          <w:rFonts w:cstheme="minorHAnsi"/>
          <w:sz w:val="24"/>
          <w:szCs w:val="24"/>
        </w:rPr>
        <w:tab/>
      </w:r>
      <w:r w:rsidRPr="00694D5F">
        <w:rPr>
          <w:rFonts w:cstheme="minorHAnsi"/>
          <w:sz w:val="24"/>
          <w:szCs w:val="24"/>
        </w:rPr>
        <w:tab/>
        <w:t>word seed</w:t>
      </w:r>
    </w:p>
    <w:p w:rsidR="007B4D5A" w:rsidRPr="00694D5F" w:rsidRDefault="007B4D5A" w:rsidP="007B4D5A">
      <w:pPr>
        <w:rPr>
          <w:rFonts w:cstheme="minorHAnsi"/>
          <w:sz w:val="24"/>
          <w:szCs w:val="24"/>
        </w:rPr>
      </w:pPr>
    </w:p>
    <w:p w:rsidR="00E91D74" w:rsidRPr="00694D5F" w:rsidRDefault="007B4D5A" w:rsidP="00E91D74">
      <w:pPr>
        <w:pStyle w:val="ListParagraph"/>
        <w:numPr>
          <w:ilvl w:val="0"/>
          <w:numId w:val="11"/>
        </w:numPr>
        <w:rPr>
          <w:rFonts w:cstheme="minorHAnsi"/>
          <w:sz w:val="24"/>
          <w:szCs w:val="24"/>
        </w:rPr>
      </w:pPr>
      <w:r w:rsidRPr="00694D5F">
        <w:rPr>
          <w:rFonts w:cstheme="minorHAnsi"/>
          <w:sz w:val="24"/>
          <w:szCs w:val="24"/>
        </w:rPr>
        <w:lastRenderedPageBreak/>
        <w:t xml:space="preserve">Do you </w:t>
      </w:r>
      <w:r w:rsidR="00E91D74">
        <w:rPr>
          <w:rFonts w:cstheme="minorHAnsi"/>
          <w:sz w:val="24"/>
          <w:szCs w:val="24"/>
        </w:rPr>
        <w:t>think</w:t>
      </w:r>
      <w:r w:rsidRPr="00694D5F">
        <w:rPr>
          <w:rFonts w:cstheme="minorHAnsi"/>
          <w:sz w:val="24"/>
          <w:szCs w:val="24"/>
        </w:rPr>
        <w:t xml:space="preserve"> the </w:t>
      </w:r>
      <w:r w:rsidR="00E91D74">
        <w:rPr>
          <w:rFonts w:cstheme="minorHAnsi"/>
          <w:sz w:val="24"/>
          <w:szCs w:val="24"/>
        </w:rPr>
        <w:t xml:space="preserve">use of </w:t>
      </w:r>
      <w:r w:rsidRPr="00694D5F">
        <w:rPr>
          <w:rFonts w:cstheme="minorHAnsi"/>
          <w:sz w:val="24"/>
          <w:szCs w:val="24"/>
        </w:rPr>
        <w:t xml:space="preserve">clickers increased your understanding of the lesson? </w:t>
      </w:r>
      <w:r w:rsidR="00E91D74">
        <w:rPr>
          <w:rFonts w:cstheme="minorHAnsi"/>
          <w:sz w:val="24"/>
          <w:szCs w:val="24"/>
        </w:rPr>
        <w:t>If yes, please explain how you think it increased your understanding of the lesson.  If no, please explain why you think it did not increase your understanding of the lesson.</w:t>
      </w:r>
    </w:p>
    <w:p w:rsidR="007B4D5A" w:rsidRPr="00694D5F" w:rsidRDefault="007B4D5A" w:rsidP="00E91D74">
      <w:pPr>
        <w:pStyle w:val="ListParagraph"/>
        <w:rPr>
          <w:rFonts w:cstheme="minorHAnsi"/>
          <w:sz w:val="24"/>
          <w:szCs w:val="24"/>
        </w:rPr>
      </w:pPr>
    </w:p>
    <w:p w:rsidR="007B4D5A" w:rsidRPr="00694D5F" w:rsidRDefault="007B4D5A" w:rsidP="007B4D5A">
      <w:pPr>
        <w:ind w:left="360"/>
        <w:rPr>
          <w:rFonts w:cstheme="minorHAnsi"/>
          <w:sz w:val="24"/>
          <w:szCs w:val="24"/>
        </w:rPr>
      </w:pPr>
    </w:p>
    <w:p w:rsidR="00E91D74" w:rsidRPr="00694D5F" w:rsidRDefault="007B4D5A" w:rsidP="00592B51">
      <w:pPr>
        <w:pStyle w:val="ListParagraph"/>
        <w:numPr>
          <w:ilvl w:val="0"/>
          <w:numId w:val="9"/>
        </w:numPr>
        <w:rPr>
          <w:rFonts w:cstheme="minorHAnsi"/>
          <w:sz w:val="24"/>
          <w:szCs w:val="24"/>
        </w:rPr>
      </w:pPr>
      <w:r w:rsidRPr="00694D5F">
        <w:rPr>
          <w:rFonts w:cstheme="minorHAnsi"/>
          <w:sz w:val="24"/>
          <w:szCs w:val="24"/>
        </w:rPr>
        <w:t xml:space="preserve">Do you </w:t>
      </w:r>
      <w:r w:rsidR="00E91D74">
        <w:rPr>
          <w:rFonts w:cstheme="minorHAnsi"/>
          <w:sz w:val="24"/>
          <w:szCs w:val="24"/>
        </w:rPr>
        <w:t>think</w:t>
      </w:r>
      <w:r w:rsidRPr="00694D5F">
        <w:rPr>
          <w:rFonts w:cstheme="minorHAnsi"/>
          <w:sz w:val="24"/>
          <w:szCs w:val="24"/>
        </w:rPr>
        <w:t xml:space="preserve"> you will do better on the test as a result of using the clickers? </w:t>
      </w:r>
      <w:r w:rsidR="00E91D74">
        <w:rPr>
          <w:rFonts w:cstheme="minorHAnsi"/>
          <w:sz w:val="24"/>
          <w:szCs w:val="24"/>
        </w:rPr>
        <w:t xml:space="preserve">If yes, please explain </w:t>
      </w:r>
      <w:r w:rsidR="00592B51">
        <w:rPr>
          <w:rFonts w:cstheme="minorHAnsi"/>
          <w:sz w:val="24"/>
          <w:szCs w:val="24"/>
        </w:rPr>
        <w:t>why you think the clickers helped you prepare for the test</w:t>
      </w:r>
      <w:r w:rsidR="00E91D74">
        <w:rPr>
          <w:rFonts w:cstheme="minorHAnsi"/>
          <w:sz w:val="24"/>
          <w:szCs w:val="24"/>
        </w:rPr>
        <w:t xml:space="preserve">.  If no, please explain why you think </w:t>
      </w:r>
      <w:r w:rsidR="00592B51">
        <w:rPr>
          <w:rFonts w:cstheme="minorHAnsi"/>
          <w:sz w:val="24"/>
          <w:szCs w:val="24"/>
        </w:rPr>
        <w:t>the clickers did not help you prepare for the test</w:t>
      </w:r>
      <w:r w:rsidR="00E91D74">
        <w:rPr>
          <w:rFonts w:cstheme="minorHAnsi"/>
          <w:sz w:val="24"/>
          <w:szCs w:val="24"/>
        </w:rPr>
        <w:t>.</w:t>
      </w:r>
    </w:p>
    <w:p w:rsidR="007B4D5A" w:rsidRPr="00694D5F" w:rsidRDefault="007B4D5A" w:rsidP="00E91D74">
      <w:pPr>
        <w:pStyle w:val="ListParagraph"/>
        <w:rPr>
          <w:rFonts w:cstheme="minorHAnsi"/>
          <w:sz w:val="24"/>
          <w:szCs w:val="24"/>
        </w:rPr>
      </w:pPr>
    </w:p>
    <w:p w:rsidR="007B4D5A" w:rsidRPr="00694D5F" w:rsidRDefault="007B4D5A" w:rsidP="007B4D5A">
      <w:pPr>
        <w:pStyle w:val="ListParagraph"/>
        <w:rPr>
          <w:rFonts w:cstheme="minorHAnsi"/>
          <w:sz w:val="24"/>
          <w:szCs w:val="24"/>
        </w:rPr>
      </w:pPr>
    </w:p>
    <w:p w:rsidR="007B4D5A" w:rsidRPr="00694D5F" w:rsidRDefault="007B4D5A" w:rsidP="007B4D5A">
      <w:pPr>
        <w:rPr>
          <w:rFonts w:cstheme="minorHAnsi"/>
          <w:sz w:val="24"/>
          <w:szCs w:val="24"/>
        </w:rPr>
      </w:pPr>
    </w:p>
    <w:p w:rsidR="007B4D5A" w:rsidRPr="00694D5F" w:rsidRDefault="007B4D5A" w:rsidP="007B4D5A">
      <w:pPr>
        <w:rPr>
          <w:rFonts w:cstheme="minorHAnsi"/>
          <w:sz w:val="24"/>
          <w:szCs w:val="24"/>
        </w:rPr>
      </w:pPr>
    </w:p>
    <w:p w:rsidR="007B4D5A" w:rsidRPr="00694D5F" w:rsidRDefault="007B4D5A">
      <w:pPr>
        <w:rPr>
          <w:rFonts w:cstheme="minorHAnsi"/>
          <w:sz w:val="24"/>
          <w:szCs w:val="24"/>
        </w:rPr>
      </w:pPr>
      <w:r w:rsidRPr="00694D5F">
        <w:rPr>
          <w:rFonts w:cstheme="minorHAnsi"/>
          <w:sz w:val="24"/>
          <w:szCs w:val="24"/>
        </w:rPr>
        <w:br w:type="page"/>
      </w:r>
    </w:p>
    <w:p w:rsidR="007B4D5A" w:rsidRPr="00694D5F" w:rsidRDefault="007B4D5A" w:rsidP="007B4D5A">
      <w:pPr>
        <w:jc w:val="center"/>
        <w:rPr>
          <w:rFonts w:cstheme="minorHAnsi"/>
          <w:b/>
          <w:sz w:val="24"/>
          <w:szCs w:val="24"/>
        </w:rPr>
      </w:pPr>
      <w:r w:rsidRPr="00694D5F">
        <w:rPr>
          <w:rFonts w:cstheme="minorHAnsi"/>
          <w:b/>
          <w:sz w:val="24"/>
          <w:szCs w:val="24"/>
        </w:rPr>
        <w:lastRenderedPageBreak/>
        <w:t>Lesson Observation</w:t>
      </w:r>
    </w:p>
    <w:p w:rsidR="007B4D5A" w:rsidRPr="00694D5F" w:rsidRDefault="007B4D5A" w:rsidP="007B4D5A">
      <w:pPr>
        <w:rPr>
          <w:rFonts w:cstheme="minorHAnsi"/>
          <w:sz w:val="24"/>
          <w:szCs w:val="24"/>
        </w:rPr>
      </w:pPr>
      <w:r w:rsidRPr="00694D5F">
        <w:rPr>
          <w:rFonts w:cstheme="minorHAnsi"/>
          <w:sz w:val="24"/>
          <w:szCs w:val="24"/>
        </w:rPr>
        <w:t>Directions: Observe the classroom du</w:t>
      </w:r>
      <w:r w:rsidR="0087789D" w:rsidRPr="00694D5F">
        <w:rPr>
          <w:rFonts w:cstheme="minorHAnsi"/>
          <w:sz w:val="24"/>
          <w:szCs w:val="24"/>
        </w:rPr>
        <w:t>ring the lesson; c</w:t>
      </w:r>
      <w:r w:rsidRPr="00694D5F">
        <w:rPr>
          <w:rFonts w:cstheme="minorHAnsi"/>
          <w:sz w:val="24"/>
          <w:szCs w:val="24"/>
        </w:rPr>
        <w:t xml:space="preserve">omment, in detail, on how both students and teachers respond during the lesson in </w:t>
      </w:r>
      <w:r w:rsidR="00DA1CBE" w:rsidRPr="00694D5F">
        <w:rPr>
          <w:rFonts w:cstheme="minorHAnsi"/>
          <w:sz w:val="24"/>
          <w:szCs w:val="24"/>
        </w:rPr>
        <w:t>the following</w:t>
      </w:r>
      <w:r w:rsidRPr="00694D5F">
        <w:rPr>
          <w:rFonts w:cstheme="minorHAnsi"/>
          <w:sz w:val="24"/>
          <w:szCs w:val="24"/>
        </w:rPr>
        <w:t xml:space="preserve"> main categories.</w:t>
      </w:r>
      <w:r w:rsidR="00DA1CBE" w:rsidRPr="00694D5F">
        <w:rPr>
          <w:rFonts w:cstheme="minorHAnsi"/>
          <w:sz w:val="24"/>
          <w:szCs w:val="24"/>
        </w:rPr>
        <w:t xml:space="preserve"> Use the last area to add any other observations during the lesson.</w:t>
      </w:r>
    </w:p>
    <w:p w:rsidR="007B4D5A" w:rsidRPr="00694D5F" w:rsidRDefault="007B4D5A" w:rsidP="007B4D5A">
      <w:pPr>
        <w:pStyle w:val="ListParagraph"/>
        <w:numPr>
          <w:ilvl w:val="0"/>
          <w:numId w:val="12"/>
        </w:numPr>
        <w:rPr>
          <w:rFonts w:cstheme="minorHAnsi"/>
          <w:sz w:val="24"/>
          <w:szCs w:val="24"/>
        </w:rPr>
      </w:pPr>
      <w:r w:rsidRPr="00694D5F">
        <w:rPr>
          <w:rFonts w:cstheme="minorHAnsi"/>
          <w:sz w:val="24"/>
          <w:szCs w:val="24"/>
        </w:rPr>
        <w:t>Observations of student participation:</w:t>
      </w:r>
    </w:p>
    <w:p w:rsidR="007B4D5A" w:rsidRPr="00694D5F" w:rsidRDefault="007B4D5A" w:rsidP="007B4D5A">
      <w:pPr>
        <w:ind w:left="360"/>
        <w:rPr>
          <w:rFonts w:cstheme="minorHAnsi"/>
          <w:sz w:val="24"/>
          <w:szCs w:val="24"/>
        </w:rPr>
      </w:pPr>
    </w:p>
    <w:p w:rsidR="007B4D5A" w:rsidRPr="00694D5F" w:rsidRDefault="007B4D5A" w:rsidP="007B4D5A">
      <w:pPr>
        <w:ind w:left="360"/>
        <w:rPr>
          <w:rFonts w:cstheme="minorHAnsi"/>
          <w:sz w:val="24"/>
          <w:szCs w:val="24"/>
        </w:rPr>
      </w:pPr>
    </w:p>
    <w:p w:rsidR="007B4D5A" w:rsidRPr="00694D5F" w:rsidRDefault="007B4D5A" w:rsidP="007B4D5A">
      <w:pPr>
        <w:ind w:left="360"/>
        <w:rPr>
          <w:rFonts w:cstheme="minorHAnsi"/>
          <w:sz w:val="24"/>
          <w:szCs w:val="24"/>
        </w:rPr>
      </w:pPr>
    </w:p>
    <w:p w:rsidR="007B4D5A" w:rsidRPr="00694D5F" w:rsidRDefault="007B4D5A" w:rsidP="007B4D5A">
      <w:pPr>
        <w:ind w:left="360"/>
        <w:rPr>
          <w:rFonts w:cstheme="minorHAnsi"/>
          <w:sz w:val="24"/>
          <w:szCs w:val="24"/>
        </w:rPr>
      </w:pPr>
    </w:p>
    <w:p w:rsidR="007B4D5A" w:rsidRPr="00694D5F" w:rsidRDefault="007B4D5A" w:rsidP="007B4D5A">
      <w:pPr>
        <w:pStyle w:val="ListParagraph"/>
        <w:numPr>
          <w:ilvl w:val="0"/>
          <w:numId w:val="12"/>
        </w:numPr>
        <w:rPr>
          <w:rFonts w:cstheme="minorHAnsi"/>
          <w:sz w:val="24"/>
          <w:szCs w:val="24"/>
        </w:rPr>
      </w:pPr>
      <w:r w:rsidRPr="00694D5F">
        <w:rPr>
          <w:rFonts w:cstheme="minorHAnsi"/>
          <w:sz w:val="24"/>
          <w:szCs w:val="24"/>
        </w:rPr>
        <w:t>Observations of student engagement/enjoyment:</w:t>
      </w:r>
    </w:p>
    <w:p w:rsidR="007B4D5A" w:rsidRPr="00694D5F" w:rsidRDefault="007B4D5A" w:rsidP="007B4D5A">
      <w:pPr>
        <w:ind w:left="360"/>
        <w:rPr>
          <w:rFonts w:cstheme="minorHAnsi"/>
          <w:sz w:val="24"/>
          <w:szCs w:val="24"/>
        </w:rPr>
      </w:pPr>
    </w:p>
    <w:p w:rsidR="007B4D5A" w:rsidRPr="00694D5F" w:rsidRDefault="007B4D5A" w:rsidP="007B4D5A">
      <w:pPr>
        <w:rPr>
          <w:rFonts w:cstheme="minorHAnsi"/>
          <w:sz w:val="24"/>
          <w:szCs w:val="24"/>
        </w:rPr>
      </w:pPr>
    </w:p>
    <w:p w:rsidR="007B4D5A" w:rsidRPr="00694D5F" w:rsidRDefault="007B4D5A" w:rsidP="007B4D5A">
      <w:pPr>
        <w:ind w:left="360"/>
        <w:rPr>
          <w:rFonts w:cstheme="minorHAnsi"/>
          <w:sz w:val="24"/>
          <w:szCs w:val="24"/>
        </w:rPr>
      </w:pPr>
    </w:p>
    <w:p w:rsidR="007B4D5A" w:rsidRPr="00694D5F" w:rsidRDefault="007B4D5A" w:rsidP="007B4D5A">
      <w:pPr>
        <w:ind w:left="360"/>
        <w:rPr>
          <w:rFonts w:cstheme="minorHAnsi"/>
          <w:sz w:val="24"/>
          <w:szCs w:val="24"/>
        </w:rPr>
      </w:pPr>
    </w:p>
    <w:p w:rsidR="007B4D5A" w:rsidRPr="00694D5F" w:rsidRDefault="007B4D5A" w:rsidP="007B4D5A">
      <w:pPr>
        <w:pStyle w:val="ListParagraph"/>
        <w:numPr>
          <w:ilvl w:val="0"/>
          <w:numId w:val="12"/>
        </w:numPr>
        <w:rPr>
          <w:rFonts w:cstheme="minorHAnsi"/>
          <w:sz w:val="24"/>
          <w:szCs w:val="24"/>
        </w:rPr>
      </w:pPr>
      <w:r w:rsidRPr="00694D5F">
        <w:rPr>
          <w:rFonts w:cstheme="minorHAnsi"/>
          <w:sz w:val="24"/>
          <w:szCs w:val="24"/>
        </w:rPr>
        <w:t>Observation of SRSs methods used during the lesson and impact on students:</w:t>
      </w:r>
    </w:p>
    <w:p w:rsidR="007B4D5A" w:rsidRPr="00694D5F" w:rsidRDefault="007B4D5A" w:rsidP="007B4D5A">
      <w:pPr>
        <w:ind w:left="360"/>
        <w:rPr>
          <w:rFonts w:cstheme="minorHAnsi"/>
          <w:sz w:val="24"/>
          <w:szCs w:val="24"/>
        </w:rPr>
      </w:pPr>
    </w:p>
    <w:p w:rsidR="007B4D5A" w:rsidRPr="00694D5F" w:rsidRDefault="007B4D5A" w:rsidP="007B4D5A">
      <w:pPr>
        <w:ind w:left="360"/>
        <w:rPr>
          <w:rFonts w:cstheme="minorHAnsi"/>
          <w:sz w:val="24"/>
          <w:szCs w:val="24"/>
        </w:rPr>
      </w:pPr>
    </w:p>
    <w:p w:rsidR="007B4D5A" w:rsidRPr="00694D5F" w:rsidRDefault="007B4D5A" w:rsidP="007B4D5A">
      <w:pPr>
        <w:ind w:left="360"/>
        <w:rPr>
          <w:rFonts w:cstheme="minorHAnsi"/>
          <w:sz w:val="24"/>
          <w:szCs w:val="24"/>
        </w:rPr>
      </w:pPr>
    </w:p>
    <w:p w:rsidR="007B4D5A" w:rsidRPr="00694D5F" w:rsidRDefault="007B4D5A" w:rsidP="007B4D5A">
      <w:pPr>
        <w:ind w:left="360"/>
        <w:rPr>
          <w:rFonts w:cstheme="minorHAnsi"/>
          <w:sz w:val="24"/>
          <w:szCs w:val="24"/>
        </w:rPr>
      </w:pPr>
    </w:p>
    <w:p w:rsidR="007B4D5A" w:rsidRPr="00694D5F" w:rsidRDefault="007B4D5A" w:rsidP="007B4D5A">
      <w:pPr>
        <w:pStyle w:val="ListParagraph"/>
        <w:numPr>
          <w:ilvl w:val="0"/>
          <w:numId w:val="12"/>
        </w:numPr>
        <w:rPr>
          <w:rFonts w:cstheme="minorHAnsi"/>
          <w:sz w:val="24"/>
          <w:szCs w:val="24"/>
        </w:rPr>
      </w:pPr>
      <w:r w:rsidRPr="00694D5F">
        <w:rPr>
          <w:rFonts w:cstheme="minorHAnsi"/>
          <w:sz w:val="24"/>
          <w:szCs w:val="24"/>
        </w:rPr>
        <w:t>Observation of teacher feedback from SRSs and what it led into during the lesson:</w:t>
      </w:r>
    </w:p>
    <w:p w:rsidR="007B4D5A" w:rsidRPr="00694D5F" w:rsidRDefault="007B4D5A" w:rsidP="00DA1CBE">
      <w:pPr>
        <w:rPr>
          <w:rFonts w:cstheme="minorHAnsi"/>
          <w:sz w:val="24"/>
          <w:szCs w:val="24"/>
        </w:rPr>
      </w:pPr>
    </w:p>
    <w:p w:rsidR="00DA1CBE" w:rsidRPr="00694D5F" w:rsidRDefault="00DA1CBE" w:rsidP="00DA1CBE">
      <w:pPr>
        <w:rPr>
          <w:rFonts w:cstheme="minorHAnsi"/>
          <w:sz w:val="24"/>
          <w:szCs w:val="24"/>
        </w:rPr>
      </w:pPr>
    </w:p>
    <w:p w:rsidR="00DA1CBE" w:rsidRPr="00694D5F" w:rsidRDefault="00DA1CBE" w:rsidP="00DA1CBE">
      <w:pPr>
        <w:rPr>
          <w:rFonts w:cstheme="minorHAnsi"/>
          <w:sz w:val="24"/>
          <w:szCs w:val="24"/>
        </w:rPr>
      </w:pPr>
    </w:p>
    <w:p w:rsidR="00DA1CBE" w:rsidRPr="00694D5F" w:rsidRDefault="00DA1CBE" w:rsidP="00DA1CBE">
      <w:pPr>
        <w:pStyle w:val="ListParagraph"/>
        <w:numPr>
          <w:ilvl w:val="0"/>
          <w:numId w:val="12"/>
        </w:numPr>
        <w:rPr>
          <w:rFonts w:cstheme="minorHAnsi"/>
          <w:sz w:val="24"/>
          <w:szCs w:val="24"/>
        </w:rPr>
      </w:pPr>
      <w:r w:rsidRPr="00694D5F">
        <w:rPr>
          <w:rFonts w:cstheme="minorHAnsi"/>
          <w:sz w:val="24"/>
          <w:szCs w:val="24"/>
        </w:rPr>
        <w:t>Other observations:</w:t>
      </w:r>
    </w:p>
    <w:sectPr w:rsidR="00DA1CBE" w:rsidRPr="0069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4B9"/>
    <w:multiLevelType w:val="hybridMultilevel"/>
    <w:tmpl w:val="432C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63A2E"/>
    <w:multiLevelType w:val="multilevel"/>
    <w:tmpl w:val="73E4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35D1A"/>
    <w:multiLevelType w:val="hybridMultilevel"/>
    <w:tmpl w:val="A9D4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965F7"/>
    <w:multiLevelType w:val="hybridMultilevel"/>
    <w:tmpl w:val="ABC2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C4FAC"/>
    <w:multiLevelType w:val="hybridMultilevel"/>
    <w:tmpl w:val="58F2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14DA9"/>
    <w:multiLevelType w:val="hybridMultilevel"/>
    <w:tmpl w:val="15A6C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65801"/>
    <w:multiLevelType w:val="hybridMultilevel"/>
    <w:tmpl w:val="B61C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10F5B"/>
    <w:multiLevelType w:val="hybridMultilevel"/>
    <w:tmpl w:val="9622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C078A"/>
    <w:multiLevelType w:val="multilevel"/>
    <w:tmpl w:val="73E4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C91889"/>
    <w:multiLevelType w:val="hybridMultilevel"/>
    <w:tmpl w:val="EF6E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65012"/>
    <w:multiLevelType w:val="multilevel"/>
    <w:tmpl w:val="73E4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9448FC"/>
    <w:multiLevelType w:val="hybridMultilevel"/>
    <w:tmpl w:val="6870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5467A"/>
    <w:multiLevelType w:val="hybridMultilevel"/>
    <w:tmpl w:val="5BF09B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8"/>
  </w:num>
  <w:num w:numId="6">
    <w:abstractNumId w:val="10"/>
  </w:num>
  <w:num w:numId="7">
    <w:abstractNumId w:val="12"/>
  </w:num>
  <w:num w:numId="8">
    <w:abstractNumId w:val="3"/>
  </w:num>
  <w:num w:numId="9">
    <w:abstractNumId w:val="11"/>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D7"/>
    <w:rsid w:val="00005727"/>
    <w:rsid w:val="00057D5E"/>
    <w:rsid w:val="00060C86"/>
    <w:rsid w:val="00067612"/>
    <w:rsid w:val="000818DD"/>
    <w:rsid w:val="0008773B"/>
    <w:rsid w:val="000E5869"/>
    <w:rsid w:val="001F5694"/>
    <w:rsid w:val="00204877"/>
    <w:rsid w:val="00256879"/>
    <w:rsid w:val="00276ED7"/>
    <w:rsid w:val="002D4277"/>
    <w:rsid w:val="003448C6"/>
    <w:rsid w:val="00460465"/>
    <w:rsid w:val="00460836"/>
    <w:rsid w:val="0052283A"/>
    <w:rsid w:val="00586CF7"/>
    <w:rsid w:val="00592B51"/>
    <w:rsid w:val="00601464"/>
    <w:rsid w:val="00602AD0"/>
    <w:rsid w:val="00611FDD"/>
    <w:rsid w:val="00666DE8"/>
    <w:rsid w:val="00685604"/>
    <w:rsid w:val="00687555"/>
    <w:rsid w:val="00694D5F"/>
    <w:rsid w:val="006B5B65"/>
    <w:rsid w:val="006B73ED"/>
    <w:rsid w:val="006C1C44"/>
    <w:rsid w:val="0072003C"/>
    <w:rsid w:val="0074784E"/>
    <w:rsid w:val="007B4D5A"/>
    <w:rsid w:val="007D7338"/>
    <w:rsid w:val="008023DB"/>
    <w:rsid w:val="0087789D"/>
    <w:rsid w:val="00922866"/>
    <w:rsid w:val="00992978"/>
    <w:rsid w:val="009C7A45"/>
    <w:rsid w:val="00A83D0B"/>
    <w:rsid w:val="00A924EE"/>
    <w:rsid w:val="00AA7749"/>
    <w:rsid w:val="00AE1D4B"/>
    <w:rsid w:val="00B92A05"/>
    <w:rsid w:val="00BA079C"/>
    <w:rsid w:val="00BC64CE"/>
    <w:rsid w:val="00CB508B"/>
    <w:rsid w:val="00DA1CBE"/>
    <w:rsid w:val="00DB2808"/>
    <w:rsid w:val="00DE1B41"/>
    <w:rsid w:val="00E22566"/>
    <w:rsid w:val="00E45A55"/>
    <w:rsid w:val="00E66241"/>
    <w:rsid w:val="00E91D74"/>
    <w:rsid w:val="00EC1944"/>
    <w:rsid w:val="00ED3018"/>
    <w:rsid w:val="00F7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D5F"/>
    <w:pPr>
      <w:spacing w:before="100" w:beforeAutospacing="1" w:after="100" w:afterAutospacing="1" w:line="240" w:lineRule="auto"/>
      <w:outlineLvl w:val="1"/>
    </w:pPr>
    <w:rPr>
      <w:rFonts w:ascii="Times New Roman" w:eastAsia="MS Mincho"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ED7"/>
    <w:pPr>
      <w:spacing w:before="100" w:beforeAutospacing="1" w:after="100" w:afterAutospacing="1" w:line="240" w:lineRule="auto"/>
    </w:pPr>
    <w:rPr>
      <w:rFonts w:ascii="Times New Roman" w:eastAsia="MS Mincho" w:hAnsi="Times New Roman" w:cs="Times New Roman"/>
      <w:sz w:val="24"/>
      <w:szCs w:val="24"/>
    </w:rPr>
  </w:style>
  <w:style w:type="table" w:styleId="TableGrid">
    <w:name w:val="Table Grid"/>
    <w:basedOn w:val="TableNormal"/>
    <w:uiPriority w:val="59"/>
    <w:rsid w:val="00E2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6879"/>
    <w:pPr>
      <w:spacing w:after="0" w:line="240" w:lineRule="auto"/>
    </w:pPr>
  </w:style>
  <w:style w:type="paragraph" w:styleId="ListParagraph">
    <w:name w:val="List Paragraph"/>
    <w:basedOn w:val="Normal"/>
    <w:uiPriority w:val="34"/>
    <w:qFormat/>
    <w:rsid w:val="00057D5E"/>
    <w:pPr>
      <w:ind w:left="720"/>
      <w:contextualSpacing/>
    </w:pPr>
  </w:style>
  <w:style w:type="character" w:customStyle="1" w:styleId="Heading2Char">
    <w:name w:val="Heading 2 Char"/>
    <w:basedOn w:val="DefaultParagraphFont"/>
    <w:link w:val="Heading2"/>
    <w:uiPriority w:val="9"/>
    <w:rsid w:val="00694D5F"/>
    <w:rPr>
      <w:rFonts w:ascii="Times New Roman" w:eastAsia="MS Mincho"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D5F"/>
    <w:pPr>
      <w:spacing w:before="100" w:beforeAutospacing="1" w:after="100" w:afterAutospacing="1" w:line="240" w:lineRule="auto"/>
      <w:outlineLvl w:val="1"/>
    </w:pPr>
    <w:rPr>
      <w:rFonts w:ascii="Times New Roman" w:eastAsia="MS Mincho"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ED7"/>
    <w:pPr>
      <w:spacing w:before="100" w:beforeAutospacing="1" w:after="100" w:afterAutospacing="1" w:line="240" w:lineRule="auto"/>
    </w:pPr>
    <w:rPr>
      <w:rFonts w:ascii="Times New Roman" w:eastAsia="MS Mincho" w:hAnsi="Times New Roman" w:cs="Times New Roman"/>
      <w:sz w:val="24"/>
      <w:szCs w:val="24"/>
    </w:rPr>
  </w:style>
  <w:style w:type="table" w:styleId="TableGrid">
    <w:name w:val="Table Grid"/>
    <w:basedOn w:val="TableNormal"/>
    <w:uiPriority w:val="59"/>
    <w:rsid w:val="00E2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6879"/>
    <w:pPr>
      <w:spacing w:after="0" w:line="240" w:lineRule="auto"/>
    </w:pPr>
  </w:style>
  <w:style w:type="paragraph" w:styleId="ListParagraph">
    <w:name w:val="List Paragraph"/>
    <w:basedOn w:val="Normal"/>
    <w:uiPriority w:val="34"/>
    <w:qFormat/>
    <w:rsid w:val="00057D5E"/>
    <w:pPr>
      <w:ind w:left="720"/>
      <w:contextualSpacing/>
    </w:pPr>
  </w:style>
  <w:style w:type="character" w:customStyle="1" w:styleId="Heading2Char">
    <w:name w:val="Heading 2 Char"/>
    <w:basedOn w:val="DefaultParagraphFont"/>
    <w:link w:val="Heading2"/>
    <w:uiPriority w:val="9"/>
    <w:rsid w:val="00694D5F"/>
    <w:rPr>
      <w:rFonts w:ascii="Times New Roman" w:eastAsia="MS Mincho"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2ABF-9CD9-4EE8-A7E0-0A11649C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17</Pages>
  <Words>3283</Words>
  <Characters>15369</Characters>
  <Application>Microsoft Office Word</Application>
  <DocSecurity>0</DocSecurity>
  <Lines>698</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 Computer</dc:creator>
  <cp:lastModifiedBy>Shu's Computer</cp:lastModifiedBy>
  <cp:revision>31</cp:revision>
  <dcterms:created xsi:type="dcterms:W3CDTF">2012-06-28T14:09:00Z</dcterms:created>
  <dcterms:modified xsi:type="dcterms:W3CDTF">2012-07-25T16:08:00Z</dcterms:modified>
</cp:coreProperties>
</file>